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9092DF" w14:textId="77777777" w:rsidR="003E7FC3" w:rsidRDefault="003E7FC3" w:rsidP="003E7FC3">
      <w:pPr>
        <w:pStyle w:val="NormalWeb"/>
        <w:spacing w:before="0" w:beforeAutospacing="0" w:after="0" w:afterAutospacing="0"/>
        <w:jc w:val="center"/>
        <w:rPr>
          <w:rFonts w:ascii="Arial Narrow" w:hAnsi="Arial Narrow" w:cs="Arial"/>
          <w:b/>
          <w:bCs/>
          <w:color w:val="000000"/>
          <w:sz w:val="22"/>
          <w:szCs w:val="22"/>
          <w:lang w:val="pl-PL"/>
        </w:rPr>
      </w:pPr>
      <w:r>
        <w:rPr>
          <w:rFonts w:ascii="Arial Narrow" w:hAnsi="Arial Narrow" w:cs="Arial"/>
          <w:b/>
          <w:bCs/>
          <w:color w:val="000000"/>
          <w:sz w:val="22"/>
          <w:szCs w:val="22"/>
          <w:lang w:val="pl-PL"/>
        </w:rPr>
        <w:t xml:space="preserve">Rusza 2. edycja projektu </w:t>
      </w:r>
      <w:proofErr w:type="gramStart"/>
      <w:r>
        <w:rPr>
          <w:rFonts w:ascii="Arial Narrow" w:hAnsi="Arial Narrow" w:cs="Arial"/>
          <w:b/>
          <w:bCs/>
          <w:color w:val="000000"/>
          <w:sz w:val="22"/>
          <w:szCs w:val="22"/>
          <w:lang w:val="pl-PL"/>
        </w:rPr>
        <w:t>społecznego :W</w:t>
      </w:r>
      <w:proofErr w:type="gramEnd"/>
      <w:r>
        <w:rPr>
          <w:rFonts w:ascii="Arial Narrow" w:hAnsi="Arial Narrow" w:cs="Arial"/>
          <w:b/>
          <w:bCs/>
          <w:color w:val="000000"/>
          <w:sz w:val="22"/>
          <w:szCs w:val="22"/>
          <w:lang w:val="pl-PL"/>
        </w:rPr>
        <w:t xml:space="preserve"> CENTRUM</w:t>
      </w:r>
    </w:p>
    <w:p w14:paraId="575F3D77" w14:textId="77777777" w:rsidR="003E7FC3" w:rsidRDefault="003E7FC3" w:rsidP="003E7FC3">
      <w:pPr>
        <w:pStyle w:val="NormalWeb"/>
        <w:spacing w:before="0" w:beforeAutospacing="0" w:after="0" w:afterAutospacing="0"/>
        <w:jc w:val="both"/>
        <w:rPr>
          <w:rFonts w:ascii="Arial Narrow" w:hAnsi="Arial Narrow"/>
          <w:lang w:val="pl-PL"/>
        </w:rPr>
      </w:pPr>
    </w:p>
    <w:p w14:paraId="7BC5F0DE" w14:textId="77777777" w:rsidR="003E7FC3" w:rsidRDefault="003E7FC3" w:rsidP="003E7FC3">
      <w:pPr>
        <w:pStyle w:val="NormalWeb"/>
        <w:numPr>
          <w:ilvl w:val="0"/>
          <w:numId w:val="11"/>
        </w:numPr>
        <w:spacing w:before="0" w:beforeAutospacing="0" w:after="0" w:afterAutospacing="0"/>
        <w:jc w:val="both"/>
        <w:textAlignment w:val="baseline"/>
        <w:rPr>
          <w:rFonts w:ascii="Arial Narrow" w:hAnsi="Arial Narrow" w:cs="Arial"/>
          <w:b/>
          <w:bCs/>
          <w:color w:val="000000"/>
          <w:sz w:val="22"/>
          <w:szCs w:val="22"/>
          <w:lang w:val="pl-PL"/>
        </w:rPr>
      </w:pPr>
      <w:r>
        <w:rPr>
          <w:rFonts w:ascii="Arial Narrow" w:hAnsi="Arial Narrow" w:cs="Arial"/>
          <w:b/>
          <w:bCs/>
          <w:color w:val="000000"/>
          <w:sz w:val="22"/>
          <w:szCs w:val="22"/>
          <w:lang w:val="pl-PL"/>
        </w:rPr>
        <w:t xml:space="preserve">Już po raz drugi Oddział Warszawski Stowarzyszenia Architektów Rzeczypospolitej Polskiej oraz Wydział Architektury Politechniki Warszawskiej, organizatorzy </w:t>
      </w:r>
      <w:proofErr w:type="gramStart"/>
      <w:r>
        <w:rPr>
          <w:rFonts w:ascii="Arial Narrow" w:hAnsi="Arial Narrow" w:cs="Arial"/>
          <w:b/>
          <w:bCs/>
          <w:color w:val="000000"/>
          <w:sz w:val="22"/>
          <w:szCs w:val="22"/>
          <w:lang w:val="pl-PL"/>
        </w:rPr>
        <w:t>projektu :W</w:t>
      </w:r>
      <w:proofErr w:type="gramEnd"/>
      <w:r>
        <w:rPr>
          <w:rFonts w:ascii="Arial Narrow" w:hAnsi="Arial Narrow" w:cs="Arial"/>
          <w:b/>
          <w:bCs/>
          <w:color w:val="000000"/>
          <w:sz w:val="22"/>
          <w:szCs w:val="22"/>
          <w:lang w:val="pl-PL"/>
        </w:rPr>
        <w:t xml:space="preserve"> CENTRUM, przy udziale Miasta Stołecznego Warszawy, zapraszają mieszkańców miast, architektów, urbanistów </w:t>
      </w:r>
      <w:r>
        <w:rPr>
          <w:rFonts w:ascii="Arial Narrow" w:hAnsi="Arial Narrow" w:cs="Arial"/>
          <w:b/>
          <w:bCs/>
          <w:color w:val="000000"/>
          <w:sz w:val="22"/>
          <w:szCs w:val="22"/>
          <w:lang w:val="pl-PL"/>
        </w:rPr>
        <w:br/>
        <w:t>i studentów do dyskusji nt. problematyki planowania i użytkowania przestrzeni. </w:t>
      </w:r>
    </w:p>
    <w:p w14:paraId="73B67167" w14:textId="77777777" w:rsidR="003E7FC3" w:rsidRDefault="003E7FC3" w:rsidP="003E7FC3">
      <w:pPr>
        <w:pStyle w:val="NormalWeb"/>
        <w:numPr>
          <w:ilvl w:val="0"/>
          <w:numId w:val="11"/>
        </w:numPr>
        <w:spacing w:before="0" w:beforeAutospacing="0" w:after="0" w:afterAutospacing="0"/>
        <w:jc w:val="both"/>
        <w:textAlignment w:val="baseline"/>
        <w:rPr>
          <w:rFonts w:ascii="Arial Narrow" w:hAnsi="Arial Narrow" w:cs="Arial"/>
          <w:b/>
          <w:bCs/>
          <w:color w:val="000000"/>
          <w:sz w:val="22"/>
          <w:szCs w:val="22"/>
          <w:lang w:val="pl-PL"/>
        </w:rPr>
      </w:pPr>
      <w:r>
        <w:rPr>
          <w:rFonts w:ascii="Arial Narrow" w:hAnsi="Arial Narrow" w:cs="Arial"/>
          <w:b/>
          <w:bCs/>
          <w:color w:val="000000"/>
          <w:sz w:val="22"/>
          <w:szCs w:val="22"/>
          <w:lang w:val="pl-PL"/>
        </w:rPr>
        <w:t xml:space="preserve">W tegorocznej edycji w centrum postawiony jest HAŁAS. Cykl otwartych wykładów, warsztatów, pokazów filmowych i innych wydarzeń towarzyszących skupiać się będzie na dostrzeżeniu </w:t>
      </w:r>
      <w:r>
        <w:rPr>
          <w:rFonts w:ascii="Arial Narrow" w:hAnsi="Arial Narrow" w:cs="Arial"/>
          <w:b/>
          <w:bCs/>
          <w:color w:val="000000"/>
          <w:sz w:val="22"/>
          <w:szCs w:val="22"/>
          <w:lang w:val="pl-PL"/>
        </w:rPr>
        <w:br/>
        <w:t xml:space="preserve">i zrozumieniu hałasu jako zjawiska psychofizycznego, społecznego, kulturowego </w:t>
      </w:r>
      <w:r>
        <w:rPr>
          <w:rFonts w:ascii="Arial Narrow" w:hAnsi="Arial Narrow" w:cs="Arial"/>
          <w:b/>
          <w:bCs/>
          <w:color w:val="000000"/>
          <w:sz w:val="22"/>
          <w:szCs w:val="22"/>
          <w:lang w:val="pl-PL"/>
        </w:rPr>
        <w:br/>
        <w:t>i ekonomicznego, a przede wszystkim – przestrzennego.</w:t>
      </w:r>
    </w:p>
    <w:p w14:paraId="392966E4" w14:textId="77777777" w:rsidR="003E7FC3" w:rsidRDefault="003E7FC3" w:rsidP="003E7FC3">
      <w:pPr>
        <w:pStyle w:val="NormalWeb"/>
        <w:numPr>
          <w:ilvl w:val="0"/>
          <w:numId w:val="11"/>
        </w:numPr>
        <w:spacing w:before="0" w:beforeAutospacing="0" w:after="0" w:afterAutospacing="0"/>
        <w:jc w:val="both"/>
        <w:textAlignment w:val="baseline"/>
        <w:rPr>
          <w:rFonts w:ascii="Arial Narrow" w:hAnsi="Arial Narrow" w:cs="Arial"/>
          <w:b/>
          <w:bCs/>
          <w:color w:val="000000"/>
          <w:sz w:val="22"/>
          <w:szCs w:val="22"/>
          <w:lang w:val="pl-PL"/>
        </w:rPr>
      </w:pPr>
      <w:r>
        <w:rPr>
          <w:rFonts w:ascii="Arial Narrow" w:hAnsi="Arial Narrow" w:cs="Arial"/>
          <w:b/>
          <w:bCs/>
          <w:color w:val="000000"/>
          <w:sz w:val="22"/>
          <w:szCs w:val="22"/>
          <w:lang w:val="pl-PL"/>
        </w:rPr>
        <w:t>Projekt rozpoczyna się w marcu i potrwa do lipca 2023 r. Zakończy się uroczystą odsłoną instalacji przygotowanej przez studentów Politechniki Warszawskiej.</w:t>
      </w:r>
    </w:p>
    <w:p w14:paraId="045D1704" w14:textId="77777777" w:rsidR="003E7FC3" w:rsidRDefault="003E7FC3" w:rsidP="003E7FC3">
      <w:pPr>
        <w:pStyle w:val="NormalWeb"/>
        <w:spacing w:before="0" w:beforeAutospacing="0" w:after="0" w:afterAutospacing="0"/>
        <w:ind w:left="720"/>
        <w:jc w:val="both"/>
        <w:textAlignment w:val="baseline"/>
        <w:rPr>
          <w:rFonts w:ascii="Arial Narrow" w:hAnsi="Arial Narrow" w:cs="Arial"/>
          <w:b/>
          <w:bCs/>
          <w:color w:val="000000"/>
          <w:sz w:val="22"/>
          <w:szCs w:val="22"/>
          <w:lang w:val="pl-PL"/>
        </w:rPr>
      </w:pPr>
    </w:p>
    <w:p w14:paraId="0248B44C" w14:textId="77777777" w:rsidR="003E7FC3" w:rsidRDefault="003E7FC3" w:rsidP="003E7FC3">
      <w:pPr>
        <w:pStyle w:val="NormalWeb"/>
        <w:spacing w:before="0" w:beforeAutospacing="0" w:after="0" w:afterAutospacing="0"/>
        <w:jc w:val="both"/>
        <w:rPr>
          <w:rFonts w:ascii="Arial Narrow" w:hAnsi="Arial Narrow"/>
          <w:lang w:val="pl-PL"/>
        </w:rPr>
      </w:pPr>
      <w:r>
        <w:rPr>
          <w:rFonts w:ascii="Arial Narrow" w:hAnsi="Arial Narrow" w:cs="Arial"/>
          <w:color w:val="000000"/>
          <w:sz w:val="22"/>
          <w:szCs w:val="22"/>
          <w:lang w:val="pl-PL"/>
        </w:rPr>
        <w:t xml:space="preserve">Hałas jest rezultatem sposobu zagospodarowania i użytkowania przestrzeni. Stanowi problem, bez którego rozwiązania nasze środowisko nie będzie ani przyjazne, ani szczęśliwe. Szacuje się, że hałas ma wpływ na </w:t>
      </w:r>
      <w:r>
        <w:rPr>
          <w:rFonts w:ascii="Arial Narrow" w:hAnsi="Arial Narrow" w:cs="Arial"/>
          <w:color w:val="000000"/>
          <w:sz w:val="22"/>
          <w:szCs w:val="22"/>
          <w:lang w:val="pl-PL"/>
        </w:rPr>
        <w:br/>
        <w:t>48 000 nowych przypadków choroby niedokrwiennej serca rocznie, jak i 12 000 przedwczesnych zgonów. Szacunki mówią o 22 milionach ludzi w Europie cierpiących na chroniczne rozdrażnienie i 6,5 milionach mających chroniczne zaburzenia snu.</w:t>
      </w:r>
    </w:p>
    <w:p w14:paraId="3A3971CB" w14:textId="77777777" w:rsidR="003E7FC3" w:rsidRDefault="003E7FC3" w:rsidP="003E7FC3">
      <w:pPr>
        <w:pStyle w:val="NormalWeb"/>
        <w:spacing w:before="0" w:beforeAutospacing="0" w:after="0" w:afterAutospacing="0"/>
        <w:jc w:val="both"/>
        <w:rPr>
          <w:rFonts w:ascii="Arial Narrow" w:hAnsi="Arial Narrow"/>
          <w:lang w:val="pl-PL"/>
        </w:rPr>
      </w:pPr>
    </w:p>
    <w:p w14:paraId="48CF5CB4" w14:textId="77777777" w:rsidR="003E7FC3" w:rsidRPr="00955ACF" w:rsidRDefault="003E7FC3" w:rsidP="003E7FC3">
      <w:pPr>
        <w:pStyle w:val="NormalWeb"/>
        <w:spacing w:before="0" w:beforeAutospacing="0" w:after="0" w:afterAutospacing="0"/>
        <w:ind w:left="567" w:right="567" w:firstLine="283"/>
        <w:jc w:val="both"/>
        <w:rPr>
          <w:sz w:val="20"/>
          <w:szCs w:val="20"/>
          <w:lang w:val="pl-PL"/>
        </w:rPr>
      </w:pPr>
      <w:r>
        <w:rPr>
          <w:rFonts w:ascii="Arial Narrow" w:hAnsi="Arial Narrow" w:cs="Arial"/>
          <w:color w:val="000000"/>
          <w:sz w:val="20"/>
          <w:szCs w:val="20"/>
          <w:lang w:val="pl-PL"/>
        </w:rPr>
        <w:t xml:space="preserve">Żyjemy w sztucznie zbudowanym otoczeniu. Oddziaływanie tego otoczenia w bezpośredni sposób wpływa na nasze zmysły pchając nas w dobrostan albo jego przeciwieństwo. Hałas, beznamiętny, ciągle majaczący na granicy naszego postrzegania, doprowadza nas do szaleństwa, czego często nawet nie zauważamy. </w:t>
      </w:r>
      <w:r>
        <w:rPr>
          <w:rFonts w:ascii="Arial Narrow" w:hAnsi="Arial Narrow" w:cs="Arial"/>
          <w:color w:val="000000"/>
          <w:sz w:val="20"/>
          <w:szCs w:val="20"/>
          <w:lang w:val="pl-PL"/>
        </w:rPr>
        <w:br/>
        <w:t>W naszym projekcie chcemy go rozpoznać, zdefiniować i pokazać, jak możemy się przed nim bronić.</w:t>
      </w:r>
    </w:p>
    <w:p w14:paraId="56243BB5" w14:textId="77777777" w:rsidR="003E7FC3" w:rsidRPr="00955ACF" w:rsidRDefault="003E7FC3" w:rsidP="003E7FC3">
      <w:pPr>
        <w:pStyle w:val="NormalWeb"/>
        <w:spacing w:before="0" w:beforeAutospacing="0" w:after="0" w:afterAutospacing="0"/>
        <w:ind w:left="567" w:right="567" w:firstLine="283"/>
        <w:jc w:val="both"/>
        <w:rPr>
          <w:sz w:val="20"/>
          <w:szCs w:val="20"/>
          <w:lang w:val="pl-PL"/>
        </w:rPr>
      </w:pPr>
      <w:r>
        <w:rPr>
          <w:rFonts w:ascii="Arial Narrow" w:hAnsi="Arial Narrow" w:cs="Arial"/>
          <w:color w:val="000000"/>
          <w:sz w:val="20"/>
          <w:szCs w:val="20"/>
          <w:lang w:val="pl-PL"/>
        </w:rPr>
        <w:t xml:space="preserve">W trakcie wykładów i warsztatów będziemy rozmawiali o hałasie kompleksowo. Dowiemy się, czym jest dźwięk i jak na nas wpływa. Jaki hałas nas otacza w miejscach, w których </w:t>
      </w:r>
      <w:proofErr w:type="gramStart"/>
      <w:r>
        <w:rPr>
          <w:rFonts w:ascii="Arial Narrow" w:hAnsi="Arial Narrow" w:cs="Arial"/>
          <w:color w:val="000000"/>
          <w:sz w:val="20"/>
          <w:szCs w:val="20"/>
          <w:lang w:val="pl-PL"/>
        </w:rPr>
        <w:t>żyjemy,</w:t>
      </w:r>
      <w:proofErr w:type="gramEnd"/>
      <w:r>
        <w:rPr>
          <w:rFonts w:ascii="Arial Narrow" w:hAnsi="Arial Narrow" w:cs="Arial"/>
          <w:color w:val="000000"/>
          <w:sz w:val="20"/>
          <w:szCs w:val="20"/>
          <w:lang w:val="pl-PL"/>
        </w:rPr>
        <w:t xml:space="preserve"> i dlaczego powstaje. Spojrzymy na to zagadnienie z punktu widzenia planowania przestrzennego aglomeracji. Co przy projektowaniu planiści biorą pod uwagę i jakie mają narzędzia poprawiające stan akustyczny miast? Poruszymy temat samych budynków, doboru materiałów na ich fasady i ich ustawienia w środowisku akustycznym. Jako inwestorzy, członkowie wspólnot mieszkaniowych, często podejmujemy decyzję </w:t>
      </w:r>
      <w:r>
        <w:rPr>
          <w:rFonts w:ascii="Arial Narrow" w:hAnsi="Arial Narrow" w:cs="Arial"/>
          <w:color w:val="000000"/>
          <w:sz w:val="20"/>
          <w:szCs w:val="20"/>
          <w:lang w:val="pl-PL"/>
        </w:rPr>
        <w:br/>
        <w:t xml:space="preserve">o odnowieniu elewacji albo stworzeniu nowych miejsc parkingowych, nie myśląc o konsekwencjach akustycznych przedsięwzięcia. Takie inwestycje mogą znacząco poprawić albo pogorszyć nasz poziom życia. Będziemy mówili o źródłach dźwięku wytwarzanych przez otaczające nas urządzenia, jak wentylatory, pompy </w:t>
      </w:r>
      <w:proofErr w:type="gramStart"/>
      <w:r>
        <w:rPr>
          <w:rFonts w:ascii="Arial Narrow" w:hAnsi="Arial Narrow" w:cs="Arial"/>
          <w:color w:val="000000"/>
          <w:sz w:val="20"/>
          <w:szCs w:val="20"/>
          <w:lang w:val="pl-PL"/>
        </w:rPr>
        <w:t>ciepła,</w:t>
      </w:r>
      <w:proofErr w:type="gramEnd"/>
      <w:r>
        <w:rPr>
          <w:rFonts w:ascii="Arial Narrow" w:hAnsi="Arial Narrow" w:cs="Arial"/>
          <w:color w:val="000000"/>
          <w:sz w:val="20"/>
          <w:szCs w:val="20"/>
          <w:lang w:val="pl-PL"/>
        </w:rPr>
        <w:t xml:space="preserve"> czy instalacje w ścianach, i o tym, jak się przed nimi bronić. Zajmiemy się też wnętrzami: szkołami, </w:t>
      </w:r>
      <w:r>
        <w:rPr>
          <w:rFonts w:ascii="Arial Narrow" w:hAnsi="Arial Narrow" w:cs="Arial"/>
          <w:color w:val="000000"/>
          <w:sz w:val="20"/>
          <w:szCs w:val="20"/>
          <w:lang w:val="pl-PL"/>
        </w:rPr>
        <w:br/>
        <w:t>w których przebywanie na przerwie grozi uszczerbkiem na zdrowiu, miejscami pracy, gdzie usiłujemy się skupić, przestrzeniami rozrywki, gdzie wypoczywamy albo szukamy wrażeń kulturalnych, oraz mieszkaniami z tupiącymi sąsiadami nad głową. Chcemy też zwrócić uwagę na to, jaki wpływ jako twórcy hałasu mamy na rośliny i zwierzęta, istoty, z którymi dzielimy naszą planetę.</w:t>
      </w:r>
    </w:p>
    <w:p w14:paraId="4713722F" w14:textId="77777777" w:rsidR="003E7FC3" w:rsidRPr="00955ACF" w:rsidRDefault="003E7FC3" w:rsidP="003E7FC3">
      <w:pPr>
        <w:pStyle w:val="NormalWeb"/>
        <w:spacing w:before="0" w:beforeAutospacing="0" w:after="0" w:afterAutospacing="0"/>
        <w:ind w:left="567" w:right="567" w:firstLine="283"/>
        <w:jc w:val="both"/>
        <w:rPr>
          <w:sz w:val="20"/>
          <w:szCs w:val="20"/>
          <w:lang w:val="pl-PL"/>
        </w:rPr>
      </w:pPr>
      <w:r>
        <w:rPr>
          <w:rFonts w:ascii="Arial Narrow" w:hAnsi="Arial Narrow" w:cs="Arial"/>
          <w:color w:val="000000"/>
          <w:sz w:val="20"/>
          <w:szCs w:val="20"/>
          <w:lang w:val="pl-PL"/>
        </w:rPr>
        <w:t xml:space="preserve">Celem jest zwiększenie naszej świadomości, uwrażliwienie na problem, ale też pokazanie rozwiązań </w:t>
      </w:r>
      <w:r>
        <w:rPr>
          <w:rFonts w:ascii="Arial Narrow" w:hAnsi="Arial Narrow" w:cs="Arial"/>
          <w:color w:val="000000"/>
          <w:sz w:val="20"/>
          <w:szCs w:val="20"/>
          <w:lang w:val="pl-PL"/>
        </w:rPr>
        <w:br/>
        <w:t xml:space="preserve">i przedstawienie narzędzi, które efektywnie mogą nam pomóc w walce z niechcianymi dźwiękami – komentuje architekt </w:t>
      </w:r>
      <w:r>
        <w:rPr>
          <w:rFonts w:ascii="Arial Narrow" w:hAnsi="Arial Narrow" w:cs="Arial"/>
          <w:b/>
          <w:bCs/>
          <w:color w:val="000000"/>
          <w:sz w:val="20"/>
          <w:szCs w:val="20"/>
          <w:lang w:val="pl-PL"/>
        </w:rPr>
        <w:t>Magda Maciąg z Oddziału Warszawskiego SARP, przedstawicielka zespołu: W CENTRUM.</w:t>
      </w:r>
    </w:p>
    <w:p w14:paraId="50105056" w14:textId="77777777" w:rsidR="003E7FC3" w:rsidRDefault="003E7FC3" w:rsidP="003E7FC3">
      <w:pPr>
        <w:pStyle w:val="NormalWeb"/>
        <w:spacing w:before="0" w:beforeAutospacing="0" w:after="0" w:afterAutospacing="0"/>
        <w:ind w:left="567" w:right="567"/>
        <w:jc w:val="both"/>
        <w:rPr>
          <w:rFonts w:ascii="Arial Narrow" w:hAnsi="Arial Narrow" w:cs="Arial"/>
          <w:b/>
          <w:bCs/>
          <w:color w:val="000000"/>
          <w:lang w:val="pl-PL"/>
        </w:rPr>
      </w:pPr>
    </w:p>
    <w:p w14:paraId="1CE6D63A" w14:textId="77777777" w:rsidR="003E7FC3" w:rsidRDefault="003E7FC3" w:rsidP="003E7FC3">
      <w:pPr>
        <w:pStyle w:val="NormalWeb"/>
        <w:spacing w:before="0" w:beforeAutospacing="0" w:after="0" w:afterAutospacing="0"/>
        <w:jc w:val="both"/>
        <w:rPr>
          <w:rFonts w:ascii="Arial Narrow" w:hAnsi="Arial Narrow" w:cs="Arial"/>
          <w:color w:val="000000"/>
          <w:sz w:val="22"/>
          <w:szCs w:val="22"/>
          <w:lang w:val="pl-PL"/>
        </w:rPr>
      </w:pPr>
      <w:r>
        <w:rPr>
          <w:rFonts w:ascii="Arial Narrow" w:hAnsi="Arial Narrow" w:cs="Arial"/>
          <w:color w:val="000000"/>
          <w:sz w:val="22"/>
          <w:szCs w:val="22"/>
          <w:lang w:val="pl-PL"/>
        </w:rPr>
        <w:t xml:space="preserve">Projekt </w:t>
      </w:r>
      <w:proofErr w:type="gramStart"/>
      <w:r>
        <w:rPr>
          <w:rFonts w:ascii="Arial Narrow" w:hAnsi="Arial Narrow" w:cs="Arial"/>
          <w:color w:val="000000"/>
          <w:sz w:val="22"/>
          <w:szCs w:val="22"/>
          <w:lang w:val="pl-PL"/>
        </w:rPr>
        <w:t>HAŁAS :W</w:t>
      </w:r>
      <w:proofErr w:type="gramEnd"/>
      <w:r>
        <w:rPr>
          <w:rFonts w:ascii="Arial Narrow" w:hAnsi="Arial Narrow" w:cs="Arial"/>
          <w:color w:val="000000"/>
          <w:sz w:val="22"/>
          <w:szCs w:val="22"/>
          <w:lang w:val="pl-PL"/>
        </w:rPr>
        <w:t xml:space="preserve"> CENTRUM obejmuje 9 wykładów i wydarzenia towarzyszące skierowane do mieszkańców miasta, architektów i projektantów. Prelegentami będą między innymi eksperci w dziedzinie akustyki, architektury, urbanistyki, zanieczyszczenia hałasem; to m.in. przedstawiciele takich instytucji, jak Biuro Architektury </w:t>
      </w:r>
      <w:r>
        <w:rPr>
          <w:rFonts w:ascii="Arial Narrow" w:hAnsi="Arial Narrow" w:cs="Arial"/>
          <w:color w:val="000000"/>
          <w:sz w:val="22"/>
          <w:szCs w:val="22"/>
          <w:lang w:val="pl-PL"/>
        </w:rPr>
        <w:br/>
        <w:t>i Planowania Przestrzennego czy Programu Środowiskowego Organizacji Narodów Zjednoczonych. W programie zaplanowano również warsztaty skierowane do projektantów, wycieczki, a także pokazy filmów.</w:t>
      </w:r>
    </w:p>
    <w:p w14:paraId="5EB52085" w14:textId="77777777" w:rsidR="003E7FC3" w:rsidRDefault="003E7FC3" w:rsidP="003E7FC3">
      <w:pPr>
        <w:pStyle w:val="NormalWeb"/>
        <w:spacing w:before="0" w:beforeAutospacing="0" w:after="0" w:afterAutospacing="0"/>
        <w:jc w:val="both"/>
        <w:rPr>
          <w:rFonts w:ascii="Arial Narrow" w:hAnsi="Arial Narrow"/>
          <w:lang w:val="pl-PL"/>
        </w:rPr>
      </w:pPr>
    </w:p>
    <w:p w14:paraId="65AD8A05" w14:textId="77777777" w:rsidR="003E7FC3" w:rsidRPr="00A22A3F" w:rsidRDefault="003E7FC3" w:rsidP="003E7FC3">
      <w:pPr>
        <w:pStyle w:val="NormalWeb"/>
        <w:spacing w:before="0" w:beforeAutospacing="0" w:after="0" w:afterAutospacing="0"/>
        <w:ind w:left="567" w:right="567" w:firstLine="283"/>
        <w:jc w:val="both"/>
        <w:rPr>
          <w:lang w:val="pl-PL"/>
        </w:rPr>
      </w:pPr>
      <w:r>
        <w:rPr>
          <w:rFonts w:ascii="Arial Narrow" w:hAnsi="Arial Narrow" w:cs="Arial"/>
          <w:color w:val="000000"/>
          <w:sz w:val="20"/>
          <w:szCs w:val="20"/>
          <w:lang w:val="pl-PL"/>
        </w:rPr>
        <w:t xml:space="preserve">Hałas znacząco wpływa na jakość życia. Warszawa mapuje zanieczyszczenie dźwiękiem. Dziś to ruch kołowy jest głównym źródłem hałasu w Warszawie. Widzimy wielką rolę planowania przestrzennego </w:t>
      </w:r>
      <w:r>
        <w:rPr>
          <w:rFonts w:ascii="Arial Narrow" w:hAnsi="Arial Narrow" w:cs="Arial"/>
          <w:color w:val="000000"/>
          <w:sz w:val="20"/>
          <w:szCs w:val="20"/>
          <w:lang w:val="pl-PL"/>
        </w:rPr>
        <w:br/>
        <w:t xml:space="preserve">w ochronie przed hałasem. W projekcie nowego Studium dla Warszawy dążymy do ochrony przed hałasem terenów mieszkaniowych i rekreacyjnych przez wkomponowanie w otoczenie środków ograniczających rozprzestrzenianie się hałasu ze szczególnym uwzględnieniem rozwiązań opartych na przyrodzie oraz rozwiązań technicznych zintegrowanych z architekturą. Nie mniej istotna w projekcie Studium jest kwestia </w:t>
      </w:r>
      <w:r>
        <w:rPr>
          <w:rFonts w:ascii="Arial Narrow" w:hAnsi="Arial Narrow" w:cs="Arial"/>
          <w:color w:val="000000"/>
          <w:sz w:val="20"/>
          <w:szCs w:val="20"/>
          <w:lang w:val="pl-PL"/>
        </w:rPr>
        <w:lastRenderedPageBreak/>
        <w:t xml:space="preserve">zrównoważonej mobilności i zwiększenia roli cichych środków transportu. Stawiamy na nasze zdrowie i ciche oraz ograniczające hałas sposoby poruszania się po mieście – pieszo, rowerem i transportem zbiorowym. Nie zapominamy, że kluczem do ograniczenia nadmiarowych dalekich podróży po mieście jest dobre planowanie miejskie oparte na wygodniej lokalności – mówi </w:t>
      </w:r>
      <w:r>
        <w:rPr>
          <w:rFonts w:ascii="Arial Narrow" w:hAnsi="Arial Narrow" w:cs="Arial"/>
          <w:b/>
          <w:bCs/>
          <w:color w:val="000000"/>
          <w:sz w:val="20"/>
          <w:szCs w:val="20"/>
          <w:lang w:val="pl-PL"/>
        </w:rPr>
        <w:t xml:space="preserve">Bartosz </w:t>
      </w:r>
      <w:proofErr w:type="spellStart"/>
      <w:r>
        <w:rPr>
          <w:rFonts w:ascii="Arial Narrow" w:hAnsi="Arial Narrow" w:cs="Arial"/>
          <w:b/>
          <w:bCs/>
          <w:color w:val="000000"/>
          <w:sz w:val="20"/>
          <w:szCs w:val="20"/>
          <w:lang w:val="pl-PL"/>
        </w:rPr>
        <w:t>Rozbiewski</w:t>
      </w:r>
      <w:proofErr w:type="spellEnd"/>
      <w:r>
        <w:rPr>
          <w:rFonts w:ascii="Arial Narrow" w:hAnsi="Arial Narrow" w:cs="Arial"/>
          <w:b/>
          <w:bCs/>
          <w:color w:val="000000"/>
          <w:sz w:val="20"/>
          <w:szCs w:val="20"/>
          <w:lang w:val="pl-PL"/>
        </w:rPr>
        <w:t>, zastępca dyrektora w Biurze Architektury i Planowania Przestrzennego m. st. Warszawy</w:t>
      </w:r>
      <w:r>
        <w:rPr>
          <w:rFonts w:ascii="Arial Narrow" w:hAnsi="Arial Narrow" w:cs="Arial"/>
          <w:color w:val="000000"/>
          <w:sz w:val="20"/>
          <w:szCs w:val="20"/>
          <w:lang w:val="pl-PL"/>
        </w:rPr>
        <w:t>.</w:t>
      </w:r>
    </w:p>
    <w:p w14:paraId="4D94DDBF" w14:textId="77777777" w:rsidR="003E7FC3" w:rsidRDefault="003E7FC3" w:rsidP="003E7FC3">
      <w:pPr>
        <w:pStyle w:val="NormalWeb"/>
        <w:spacing w:before="0" w:beforeAutospacing="0" w:after="0" w:afterAutospacing="0"/>
        <w:jc w:val="both"/>
        <w:rPr>
          <w:rFonts w:ascii="Arial Narrow" w:hAnsi="Arial Narrow"/>
          <w:lang w:val="pl-PL"/>
        </w:rPr>
      </w:pPr>
    </w:p>
    <w:p w14:paraId="630BD2DC" w14:textId="77777777" w:rsidR="003E7FC3" w:rsidRDefault="003E7FC3" w:rsidP="003E7FC3">
      <w:pPr>
        <w:pStyle w:val="NormalWeb"/>
        <w:spacing w:before="0" w:beforeAutospacing="0" w:after="0" w:afterAutospacing="0"/>
        <w:jc w:val="both"/>
        <w:rPr>
          <w:rFonts w:ascii="Arial Narrow" w:hAnsi="Arial Narrow" w:cs="Arial"/>
          <w:color w:val="000000"/>
          <w:sz w:val="22"/>
          <w:szCs w:val="22"/>
          <w:lang w:val="pl-PL"/>
        </w:rPr>
      </w:pPr>
      <w:r>
        <w:rPr>
          <w:rFonts w:ascii="Arial Narrow" w:hAnsi="Arial Narrow" w:cs="Arial"/>
          <w:color w:val="000000"/>
          <w:sz w:val="22"/>
          <w:szCs w:val="22"/>
          <w:lang w:val="pl-PL"/>
        </w:rPr>
        <w:t>Równolegle do otwartych wydarzeń, na Wydziale Architektury Politechniki Warszawskiej prowadzone jest seminarium, na którym studenci poszukują zewnętrznej formy przestrzennej, która w najlepszy sposób zobrazuje problematykę hałasu. Powstały projekt będzie zrealizowany na placu przed Warszawskim Pawilonem Architektury ZODIAK.</w:t>
      </w:r>
    </w:p>
    <w:p w14:paraId="57A52008" w14:textId="77777777" w:rsidR="003E7FC3" w:rsidRDefault="003E7FC3" w:rsidP="003E7FC3">
      <w:pPr>
        <w:pStyle w:val="NormalWeb"/>
        <w:spacing w:before="0" w:beforeAutospacing="0" w:after="0" w:afterAutospacing="0"/>
        <w:jc w:val="both"/>
        <w:rPr>
          <w:rFonts w:ascii="Arial Narrow" w:hAnsi="Arial Narrow"/>
          <w:lang w:val="pl-PL"/>
        </w:rPr>
      </w:pPr>
    </w:p>
    <w:p w14:paraId="74CAB223" w14:textId="77777777" w:rsidR="003E7FC3" w:rsidRPr="00955ACF" w:rsidRDefault="003E7FC3" w:rsidP="003E7FC3">
      <w:pPr>
        <w:pStyle w:val="NormalWeb"/>
        <w:spacing w:before="0" w:beforeAutospacing="0" w:after="0" w:afterAutospacing="0"/>
        <w:ind w:left="567" w:right="567" w:firstLine="283"/>
        <w:jc w:val="both"/>
        <w:rPr>
          <w:sz w:val="20"/>
          <w:szCs w:val="20"/>
          <w:lang w:val="pl-PL"/>
        </w:rPr>
      </w:pPr>
      <w:r>
        <w:rPr>
          <w:rFonts w:ascii="Arial Narrow" w:hAnsi="Arial Narrow" w:cs="Arial"/>
          <w:color w:val="000000"/>
          <w:sz w:val="20"/>
          <w:szCs w:val="20"/>
          <w:lang w:val="pl-PL"/>
        </w:rPr>
        <w:t xml:space="preserve">Projekt </w:t>
      </w:r>
      <w:proofErr w:type="gramStart"/>
      <w:r>
        <w:rPr>
          <w:rFonts w:ascii="Arial Narrow" w:hAnsi="Arial Narrow" w:cs="Arial"/>
          <w:color w:val="000000"/>
          <w:sz w:val="20"/>
          <w:szCs w:val="20"/>
          <w:lang w:val="pl-PL"/>
        </w:rPr>
        <w:t>HAŁAS :W</w:t>
      </w:r>
      <w:proofErr w:type="gramEnd"/>
      <w:r>
        <w:rPr>
          <w:rFonts w:ascii="Arial Narrow" w:hAnsi="Arial Narrow" w:cs="Arial"/>
          <w:color w:val="000000"/>
          <w:sz w:val="20"/>
          <w:szCs w:val="20"/>
          <w:lang w:val="pl-PL"/>
        </w:rPr>
        <w:t xml:space="preserve"> CENTRUM wpisuje się w przyjętą przez Grupę Saint-Gobain strategię </w:t>
      </w:r>
      <w:proofErr w:type="spellStart"/>
      <w:r>
        <w:rPr>
          <w:rFonts w:ascii="Arial Narrow" w:hAnsi="Arial Narrow" w:cs="Arial"/>
          <w:color w:val="000000"/>
          <w:sz w:val="20"/>
          <w:szCs w:val="20"/>
          <w:lang w:val="pl-PL"/>
        </w:rPr>
        <w:t>Grow&amp;Impact</w:t>
      </w:r>
      <w:proofErr w:type="spellEnd"/>
      <w:r>
        <w:rPr>
          <w:rFonts w:ascii="Arial Narrow" w:hAnsi="Arial Narrow" w:cs="Arial"/>
          <w:color w:val="000000"/>
          <w:sz w:val="20"/>
          <w:szCs w:val="20"/>
          <w:lang w:val="pl-PL"/>
        </w:rPr>
        <w:t>. Jednym z jej filarów pozostaje społeczna i środowiskowa odpowiedzialność biznesu, realizowana między innymi poprzez społeczne kampanie edukacyjne.</w:t>
      </w:r>
    </w:p>
    <w:p w14:paraId="1F20E3C0" w14:textId="77777777" w:rsidR="003E7FC3" w:rsidRPr="00955ACF" w:rsidRDefault="003E7FC3" w:rsidP="003E7FC3">
      <w:pPr>
        <w:pStyle w:val="NormalWeb"/>
        <w:spacing w:before="0" w:beforeAutospacing="0" w:after="0" w:afterAutospacing="0"/>
        <w:ind w:left="567" w:right="567" w:firstLine="283"/>
        <w:jc w:val="both"/>
        <w:rPr>
          <w:sz w:val="20"/>
          <w:szCs w:val="20"/>
          <w:lang w:val="pl-PL"/>
        </w:rPr>
      </w:pPr>
      <w:r>
        <w:rPr>
          <w:rFonts w:ascii="Arial Narrow" w:hAnsi="Arial Narrow" w:cs="Arial"/>
          <w:color w:val="000000"/>
          <w:sz w:val="20"/>
          <w:szCs w:val="20"/>
          <w:lang w:val="pl-PL"/>
        </w:rPr>
        <w:t>Skutki hałasu odczuwamy już nie tylko w ruchliwych centrach miast, ale także – coraz częściej – na przedmieściach. Przekonuje o tym raport „W pogoni za ciszą”, w którym pokazujemy, że natężenie dźwięku podczas przerwy w szkole jest porównywalne z tym w okolicy lotniska.</w:t>
      </w:r>
    </w:p>
    <w:p w14:paraId="4BCDFA1E" w14:textId="77777777" w:rsidR="003E7FC3" w:rsidRPr="00955ACF" w:rsidRDefault="003E7FC3" w:rsidP="003E7FC3">
      <w:pPr>
        <w:pStyle w:val="NormalWeb"/>
        <w:spacing w:before="0" w:beforeAutospacing="0" w:after="0" w:afterAutospacing="0"/>
        <w:ind w:left="567" w:right="567" w:firstLine="283"/>
        <w:jc w:val="both"/>
        <w:rPr>
          <w:sz w:val="20"/>
          <w:szCs w:val="20"/>
          <w:lang w:val="pl-PL"/>
        </w:rPr>
      </w:pPr>
      <w:r>
        <w:rPr>
          <w:rFonts w:ascii="Arial Narrow" w:hAnsi="Arial Narrow" w:cs="Arial"/>
          <w:color w:val="000000"/>
          <w:sz w:val="20"/>
          <w:szCs w:val="20"/>
          <w:lang w:val="pl-PL"/>
        </w:rPr>
        <w:t>To prawda, że w czasach dynamicznej urbanizacji wyeliminowanie niepożądanych dźwięków otoczenia jest trudne. Kluczowe okazuje się w tym kontekście promowanie nowoczesnych rozwiązań dla budownictwa. Jako wiodący producent innowacyjnych rozwiązań, możemy ograniczyć poziom hałasu w przestrzeni miejskiej i poprawić komfort życia jej mieszkańców.</w:t>
      </w:r>
    </w:p>
    <w:p w14:paraId="380121AC" w14:textId="77777777" w:rsidR="003E7FC3" w:rsidRPr="00955ACF" w:rsidRDefault="003E7FC3" w:rsidP="003E7FC3">
      <w:pPr>
        <w:pStyle w:val="NormalWeb"/>
        <w:spacing w:before="0" w:beforeAutospacing="0" w:after="0" w:afterAutospacing="0"/>
        <w:ind w:left="567" w:right="567" w:firstLine="283"/>
        <w:jc w:val="both"/>
        <w:rPr>
          <w:sz w:val="20"/>
          <w:szCs w:val="20"/>
          <w:lang w:val="pl-PL"/>
        </w:rPr>
      </w:pPr>
      <w:r>
        <w:rPr>
          <w:rFonts w:ascii="Arial Narrow" w:hAnsi="Arial Narrow" w:cs="Arial"/>
          <w:color w:val="000000"/>
          <w:sz w:val="20"/>
          <w:szCs w:val="20"/>
          <w:lang w:val="pl-PL"/>
        </w:rPr>
        <w:t xml:space="preserve">Mamy nadzieję, że projekt </w:t>
      </w:r>
      <w:proofErr w:type="gramStart"/>
      <w:r>
        <w:rPr>
          <w:rFonts w:ascii="Arial Narrow" w:hAnsi="Arial Narrow" w:cs="Arial"/>
          <w:color w:val="000000"/>
          <w:sz w:val="20"/>
          <w:szCs w:val="20"/>
          <w:lang w:val="pl-PL"/>
        </w:rPr>
        <w:t>HAŁAS :W</w:t>
      </w:r>
      <w:proofErr w:type="gramEnd"/>
      <w:r>
        <w:rPr>
          <w:rFonts w:ascii="Arial Narrow" w:hAnsi="Arial Narrow" w:cs="Arial"/>
          <w:color w:val="000000"/>
          <w:sz w:val="20"/>
          <w:szCs w:val="20"/>
          <w:lang w:val="pl-PL"/>
        </w:rPr>
        <w:t xml:space="preserve"> CENTRUM pozwoli nie tylko uwrażliwić społeczeństwo na problem hałasu, ale też dostarczy rozwiązań, które skutki tego problemu ograniczą. Chodzi o rozwiązania, dzięki którym poradzimy sobie z hałasem w miejscach, gdzie mieszkamy, pracujemy, odpoczywamy, gdzie uczą </w:t>
      </w:r>
      <w:r>
        <w:rPr>
          <w:rFonts w:ascii="Arial Narrow" w:hAnsi="Arial Narrow" w:cs="Arial"/>
          <w:color w:val="000000"/>
          <w:sz w:val="20"/>
          <w:szCs w:val="20"/>
          <w:lang w:val="pl-PL"/>
        </w:rPr>
        <w:br/>
        <w:t xml:space="preserve">i bawią się nasze dzieci – mówi </w:t>
      </w:r>
      <w:r>
        <w:rPr>
          <w:rFonts w:ascii="Arial Narrow" w:hAnsi="Arial Narrow" w:cs="Arial"/>
          <w:b/>
          <w:bCs/>
          <w:color w:val="000000"/>
          <w:sz w:val="20"/>
          <w:szCs w:val="20"/>
          <w:lang w:val="pl-PL"/>
        </w:rPr>
        <w:t xml:space="preserve">Joanna Czynsz-Piechowiak, prezes Grupy Saint-Gobain w Polsce </w:t>
      </w:r>
      <w:r>
        <w:rPr>
          <w:rFonts w:ascii="Arial Narrow" w:hAnsi="Arial Narrow" w:cs="Arial"/>
          <w:b/>
          <w:bCs/>
          <w:color w:val="000000"/>
          <w:sz w:val="20"/>
          <w:szCs w:val="20"/>
          <w:lang w:val="pl-PL"/>
        </w:rPr>
        <w:br/>
        <w:t>i Ukrainie – partnera głównego projektu</w:t>
      </w:r>
      <w:r>
        <w:rPr>
          <w:rFonts w:ascii="Arial Narrow" w:hAnsi="Arial Narrow" w:cs="Arial"/>
          <w:color w:val="000000"/>
          <w:sz w:val="20"/>
          <w:szCs w:val="20"/>
          <w:lang w:val="pl-PL"/>
        </w:rPr>
        <w:t>.</w:t>
      </w:r>
    </w:p>
    <w:p w14:paraId="1E7595FC" w14:textId="77777777" w:rsidR="003E7FC3" w:rsidRDefault="003E7FC3" w:rsidP="003E7FC3">
      <w:pPr>
        <w:pStyle w:val="NormalWeb"/>
        <w:spacing w:before="0" w:beforeAutospacing="0" w:after="0" w:afterAutospacing="0"/>
        <w:jc w:val="both"/>
        <w:rPr>
          <w:rFonts w:ascii="Arial Narrow" w:hAnsi="Arial Narrow"/>
          <w:lang w:val="pl-PL"/>
        </w:rPr>
      </w:pPr>
    </w:p>
    <w:p w14:paraId="20079780" w14:textId="77777777" w:rsidR="003E7FC3" w:rsidRPr="00A22A3F" w:rsidRDefault="003E7FC3" w:rsidP="003E7FC3">
      <w:pPr>
        <w:pStyle w:val="NormalWeb"/>
        <w:spacing w:before="0" w:beforeAutospacing="0" w:after="0" w:afterAutospacing="0"/>
        <w:ind w:left="567" w:right="567" w:firstLine="283"/>
        <w:jc w:val="both"/>
        <w:rPr>
          <w:sz w:val="20"/>
          <w:szCs w:val="20"/>
          <w:lang w:val="pl-PL"/>
        </w:rPr>
      </w:pPr>
      <w:r>
        <w:rPr>
          <w:rFonts w:ascii="Arial Narrow" w:hAnsi="Arial Narrow" w:cs="Arial"/>
          <w:color w:val="000000"/>
          <w:sz w:val="20"/>
          <w:szCs w:val="20"/>
          <w:lang w:val="pl-PL"/>
        </w:rPr>
        <w:t xml:space="preserve">Około 60 procent ludzkości mieszka w miastach, gdzie hałas stanowi jedno z najważniejszych, ale </w:t>
      </w:r>
      <w:r>
        <w:rPr>
          <w:rFonts w:ascii="Arial Narrow" w:hAnsi="Arial Narrow" w:cs="Arial"/>
          <w:color w:val="000000"/>
          <w:sz w:val="20"/>
          <w:szCs w:val="20"/>
          <w:lang w:val="pl-PL"/>
        </w:rPr>
        <w:br/>
        <w:t>w codziennej dyskusji o komforcie życia i zdrowia rzadziej zauważanych zanieczyszczeń. Hałas uważany jest raczej za coś typowego dla miast, szczególnie tych dużych. Według WHO zanieczyszczenie hałasem jest jednak drugą po zanieczyszczeniu powietrza przyczyną utraty zdrowia na świecie. W tym kontekście</w:t>
      </w:r>
      <w:r>
        <w:rPr>
          <w:rFonts w:ascii="Arial Narrow" w:hAnsi="Arial Narrow"/>
          <w:sz w:val="20"/>
          <w:szCs w:val="20"/>
          <w:lang w:val="pl-PL"/>
        </w:rPr>
        <w:t xml:space="preserve"> </w:t>
      </w:r>
      <w:r>
        <w:rPr>
          <w:rFonts w:ascii="Arial Narrow" w:hAnsi="Arial Narrow" w:cs="Arial"/>
          <w:color w:val="000000"/>
          <w:sz w:val="20"/>
          <w:szCs w:val="20"/>
          <w:lang w:val="pl-PL"/>
        </w:rPr>
        <w:t xml:space="preserve">budowanie świadomości tego tematu leży w interesie wszystkich mieszkańców miast. Cieszę się, że możemy jako Partner być częścią projektu </w:t>
      </w:r>
      <w:proofErr w:type="gramStart"/>
      <w:r>
        <w:rPr>
          <w:rFonts w:ascii="Arial Narrow" w:hAnsi="Arial Narrow" w:cs="Arial"/>
          <w:color w:val="000000"/>
          <w:sz w:val="20"/>
          <w:szCs w:val="20"/>
          <w:lang w:val="pl-PL"/>
        </w:rPr>
        <w:t>HAŁAS :W</w:t>
      </w:r>
      <w:proofErr w:type="gramEnd"/>
      <w:r>
        <w:rPr>
          <w:rFonts w:ascii="Arial Narrow" w:hAnsi="Arial Narrow" w:cs="Arial"/>
          <w:color w:val="000000"/>
          <w:sz w:val="20"/>
          <w:szCs w:val="20"/>
          <w:lang w:val="pl-PL"/>
        </w:rPr>
        <w:t xml:space="preserve"> CENTRUM. Zdecydowanie wpisuje się on swoimi założeniami </w:t>
      </w:r>
      <w:r>
        <w:rPr>
          <w:rFonts w:ascii="Arial Narrow" w:hAnsi="Arial Narrow" w:cs="Arial"/>
          <w:color w:val="000000"/>
          <w:sz w:val="20"/>
          <w:szCs w:val="20"/>
          <w:lang w:val="pl-PL"/>
        </w:rPr>
        <w:br/>
        <w:t xml:space="preserve">w naszą filozofię działania i wspiera realizację 11. Celu Zrównoważonego Rozwoju ONZ, który ma uczynić miasta bardziej zrównoważonymi – komentuje </w:t>
      </w:r>
      <w:r>
        <w:rPr>
          <w:rFonts w:ascii="Arial Narrow" w:hAnsi="Arial Narrow" w:cs="Arial"/>
          <w:b/>
          <w:bCs/>
          <w:color w:val="000000"/>
          <w:sz w:val="20"/>
          <w:szCs w:val="20"/>
          <w:lang w:val="pl-PL"/>
        </w:rPr>
        <w:t xml:space="preserve">Dominika </w:t>
      </w:r>
      <w:proofErr w:type="spellStart"/>
      <w:r>
        <w:rPr>
          <w:rFonts w:ascii="Arial Narrow" w:hAnsi="Arial Narrow" w:cs="Arial"/>
          <w:b/>
          <w:bCs/>
          <w:color w:val="000000"/>
          <w:sz w:val="20"/>
          <w:szCs w:val="20"/>
          <w:lang w:val="pl-PL"/>
        </w:rPr>
        <w:t>Lenkowska</w:t>
      </w:r>
      <w:proofErr w:type="spellEnd"/>
      <w:r>
        <w:rPr>
          <w:rFonts w:ascii="Arial Narrow" w:hAnsi="Arial Narrow" w:cs="Arial"/>
          <w:b/>
          <w:bCs/>
          <w:color w:val="000000"/>
          <w:sz w:val="20"/>
          <w:szCs w:val="20"/>
          <w:lang w:val="pl-PL"/>
        </w:rPr>
        <w:t xml:space="preserve">-Piechocka, założycielka i prezeska </w:t>
      </w:r>
      <w:proofErr w:type="spellStart"/>
      <w:r>
        <w:rPr>
          <w:rFonts w:ascii="Arial Narrow" w:hAnsi="Arial Narrow" w:cs="Arial"/>
          <w:b/>
          <w:bCs/>
          <w:color w:val="000000"/>
          <w:sz w:val="20"/>
          <w:szCs w:val="20"/>
          <w:lang w:val="pl-PL"/>
        </w:rPr>
        <w:t>Who</w:t>
      </w:r>
      <w:proofErr w:type="spellEnd"/>
      <w:r>
        <w:rPr>
          <w:rFonts w:ascii="Arial Narrow" w:hAnsi="Arial Narrow" w:cs="Arial"/>
          <w:b/>
          <w:bCs/>
          <w:color w:val="000000"/>
          <w:sz w:val="20"/>
          <w:szCs w:val="20"/>
          <w:lang w:val="pl-PL"/>
        </w:rPr>
        <w:t xml:space="preserve"> </w:t>
      </w:r>
      <w:proofErr w:type="spellStart"/>
      <w:r>
        <w:rPr>
          <w:rFonts w:ascii="Arial Narrow" w:hAnsi="Arial Narrow" w:cs="Arial"/>
          <w:b/>
          <w:bCs/>
          <w:color w:val="000000"/>
          <w:sz w:val="20"/>
          <w:szCs w:val="20"/>
          <w:lang w:val="pl-PL"/>
        </w:rPr>
        <w:t>Will</w:t>
      </w:r>
      <w:proofErr w:type="spellEnd"/>
      <w:r>
        <w:rPr>
          <w:rFonts w:ascii="Arial Narrow" w:hAnsi="Arial Narrow" w:cs="Arial"/>
          <w:b/>
          <w:bCs/>
          <w:color w:val="000000"/>
          <w:sz w:val="20"/>
          <w:szCs w:val="20"/>
          <w:lang w:val="pl-PL"/>
        </w:rPr>
        <w:t xml:space="preserve"> </w:t>
      </w:r>
      <w:proofErr w:type="spellStart"/>
      <w:r>
        <w:rPr>
          <w:rFonts w:ascii="Arial Narrow" w:hAnsi="Arial Narrow" w:cs="Arial"/>
          <w:b/>
          <w:bCs/>
          <w:color w:val="000000"/>
          <w:sz w:val="20"/>
          <w:szCs w:val="20"/>
          <w:lang w:val="pl-PL"/>
        </w:rPr>
        <w:t>Save</w:t>
      </w:r>
      <w:proofErr w:type="spellEnd"/>
      <w:r>
        <w:rPr>
          <w:rFonts w:ascii="Arial Narrow" w:hAnsi="Arial Narrow" w:cs="Arial"/>
          <w:b/>
          <w:bCs/>
          <w:color w:val="000000"/>
          <w:sz w:val="20"/>
          <w:szCs w:val="20"/>
          <w:lang w:val="pl-PL"/>
        </w:rPr>
        <w:t xml:space="preserve"> The Planet</w:t>
      </w:r>
      <w:r>
        <w:rPr>
          <w:rFonts w:ascii="Arial Narrow" w:hAnsi="Arial Narrow" w:cs="Arial"/>
          <w:color w:val="000000"/>
          <w:sz w:val="20"/>
          <w:szCs w:val="20"/>
          <w:lang w:val="pl-PL"/>
        </w:rPr>
        <w:t>.</w:t>
      </w:r>
    </w:p>
    <w:p w14:paraId="5E4BD0C1" w14:textId="77777777" w:rsidR="003E7FC3" w:rsidRDefault="003E7FC3" w:rsidP="003E7FC3">
      <w:pPr>
        <w:pStyle w:val="NormalWeb"/>
        <w:spacing w:before="0" w:beforeAutospacing="0" w:after="0" w:afterAutospacing="0"/>
        <w:jc w:val="both"/>
        <w:rPr>
          <w:rFonts w:ascii="Arial Narrow" w:hAnsi="Arial Narrow" w:cs="Arial"/>
          <w:color w:val="000000"/>
          <w:sz w:val="22"/>
          <w:szCs w:val="22"/>
          <w:lang w:val="pl-PL"/>
        </w:rPr>
      </w:pPr>
    </w:p>
    <w:p w14:paraId="1D94725A" w14:textId="77777777" w:rsidR="003E7FC3" w:rsidRDefault="003E7FC3" w:rsidP="003E7FC3">
      <w:pPr>
        <w:pStyle w:val="NormalWeb"/>
        <w:spacing w:before="0" w:beforeAutospacing="0" w:after="0" w:afterAutospacing="0"/>
        <w:jc w:val="both"/>
        <w:rPr>
          <w:rFonts w:ascii="Arial Narrow" w:hAnsi="Arial Narrow" w:cs="Arial"/>
          <w:color w:val="000000"/>
          <w:sz w:val="22"/>
          <w:szCs w:val="22"/>
          <w:lang w:val="pl-PL"/>
        </w:rPr>
      </w:pPr>
      <w:r>
        <w:rPr>
          <w:rFonts w:ascii="Arial Narrow" w:hAnsi="Arial Narrow" w:cs="Arial"/>
          <w:color w:val="000000"/>
          <w:sz w:val="22"/>
          <w:szCs w:val="22"/>
          <w:lang w:val="pl-PL"/>
        </w:rPr>
        <w:t xml:space="preserve">Patronat nad projektem objęli: Polski Związek Firm Deweloperskich, Ambasada Królestwa Danii oraz UN Global Compact. Pełen harmonogram </w:t>
      </w:r>
      <w:proofErr w:type="gramStart"/>
      <w:r>
        <w:rPr>
          <w:rFonts w:ascii="Arial Narrow" w:hAnsi="Arial Narrow" w:cs="Arial"/>
          <w:color w:val="000000"/>
          <w:sz w:val="22"/>
          <w:szCs w:val="22"/>
          <w:lang w:val="pl-PL"/>
        </w:rPr>
        <w:t>HAŁAS :W</w:t>
      </w:r>
      <w:proofErr w:type="gramEnd"/>
      <w:r>
        <w:rPr>
          <w:rFonts w:ascii="Arial Narrow" w:hAnsi="Arial Narrow" w:cs="Arial"/>
          <w:color w:val="000000"/>
          <w:sz w:val="22"/>
          <w:szCs w:val="22"/>
          <w:lang w:val="pl-PL"/>
        </w:rPr>
        <w:t xml:space="preserve"> CENTRUM będzie dostępny na stronie </w:t>
      </w:r>
      <w:hyperlink r:id="rId8">
        <w:r>
          <w:rPr>
            <w:rStyle w:val="czeinternetowe"/>
            <w:rFonts w:eastAsiaTheme="majorEastAsia" w:cs="Arial"/>
            <w:color w:val="1155CC"/>
            <w:sz w:val="22"/>
            <w:szCs w:val="22"/>
            <w:lang w:val="pl-PL"/>
          </w:rPr>
          <w:t>www.wcentrum.edu.pl</w:t>
        </w:r>
      </w:hyperlink>
      <w:r>
        <w:rPr>
          <w:rFonts w:ascii="Arial Narrow" w:hAnsi="Arial Narrow" w:cs="Arial"/>
          <w:color w:val="000000"/>
          <w:sz w:val="22"/>
          <w:szCs w:val="22"/>
          <w:lang w:val="pl-PL"/>
        </w:rPr>
        <w:t>. Wydarzenia można śledzić na bieżąco na kanałach społecznościowych–</w:t>
      </w:r>
      <w:r>
        <w:rPr>
          <w:rFonts w:ascii="Arial Narrow" w:hAnsi="Arial Narrow" w:cs="Arial"/>
          <w:i/>
          <w:iCs/>
          <w:color w:val="000000"/>
          <w:sz w:val="22"/>
          <w:szCs w:val="22"/>
          <w:lang w:val="pl-PL"/>
        </w:rPr>
        <w:t xml:space="preserve"> </w:t>
      </w:r>
      <w:hyperlink r:id="rId9">
        <w:r>
          <w:rPr>
            <w:rStyle w:val="czeinternetowe"/>
            <w:rFonts w:eastAsiaTheme="majorEastAsia" w:cs="Arial"/>
            <w:color w:val="000000"/>
            <w:sz w:val="22"/>
            <w:szCs w:val="22"/>
            <w:lang w:val="pl-PL"/>
          </w:rPr>
          <w:t>Instagramie</w:t>
        </w:r>
      </w:hyperlink>
      <w:r>
        <w:rPr>
          <w:rFonts w:ascii="Arial Narrow" w:hAnsi="Arial Narrow" w:cs="Arial"/>
          <w:color w:val="000000"/>
          <w:sz w:val="22"/>
          <w:szCs w:val="22"/>
          <w:lang w:val="pl-PL"/>
        </w:rPr>
        <w:t xml:space="preserve">, </w:t>
      </w:r>
      <w:hyperlink r:id="rId10">
        <w:proofErr w:type="spellStart"/>
        <w:r>
          <w:rPr>
            <w:rStyle w:val="czeinternetowe"/>
            <w:rFonts w:eastAsiaTheme="majorEastAsia" w:cs="Arial"/>
            <w:color w:val="1155CC"/>
            <w:sz w:val="22"/>
            <w:szCs w:val="22"/>
            <w:lang w:val="pl-PL"/>
          </w:rPr>
          <w:t>LinkedInie</w:t>
        </w:r>
        <w:proofErr w:type="spellEnd"/>
      </w:hyperlink>
      <w:r>
        <w:rPr>
          <w:rFonts w:ascii="Arial Narrow" w:hAnsi="Arial Narrow" w:cs="Arial"/>
          <w:color w:val="000000"/>
          <w:sz w:val="22"/>
          <w:szCs w:val="22"/>
          <w:lang w:val="pl-PL"/>
        </w:rPr>
        <w:t xml:space="preserve"> i </w:t>
      </w:r>
      <w:hyperlink r:id="rId11">
        <w:r>
          <w:rPr>
            <w:rStyle w:val="czeinternetowe"/>
            <w:rFonts w:eastAsiaTheme="majorEastAsia" w:cs="Arial"/>
            <w:color w:val="1155CC"/>
            <w:sz w:val="22"/>
            <w:szCs w:val="22"/>
            <w:lang w:val="pl-PL"/>
          </w:rPr>
          <w:t>Facebooku</w:t>
        </w:r>
      </w:hyperlink>
      <w:r>
        <w:rPr>
          <w:rFonts w:ascii="Arial Narrow" w:hAnsi="Arial Narrow" w:cs="Arial"/>
          <w:color w:val="000000"/>
          <w:sz w:val="22"/>
          <w:szCs w:val="22"/>
          <w:lang w:val="pl-PL"/>
        </w:rPr>
        <w:t>.</w:t>
      </w:r>
    </w:p>
    <w:p w14:paraId="62F3B24C" w14:textId="77777777" w:rsidR="003E7FC3" w:rsidRDefault="003E7FC3" w:rsidP="003E7FC3">
      <w:pPr>
        <w:pStyle w:val="NormalWeb"/>
        <w:spacing w:before="0" w:beforeAutospacing="0" w:after="0" w:afterAutospacing="0"/>
        <w:jc w:val="both"/>
        <w:rPr>
          <w:rFonts w:ascii="Arial Narrow" w:hAnsi="Arial Narrow"/>
          <w:lang w:val="pl-PL"/>
        </w:rPr>
      </w:pPr>
    </w:p>
    <w:p w14:paraId="3A0BF204" w14:textId="77777777" w:rsidR="003E7FC3" w:rsidRDefault="003E7FC3" w:rsidP="003E7FC3">
      <w:pPr>
        <w:pStyle w:val="NormalWeb"/>
        <w:spacing w:before="0" w:beforeAutospacing="0" w:after="0" w:afterAutospacing="0"/>
        <w:jc w:val="both"/>
        <w:rPr>
          <w:rFonts w:ascii="Arial Narrow" w:hAnsi="Arial Narrow" w:cs="Arial"/>
          <w:color w:val="000000"/>
          <w:sz w:val="22"/>
          <w:szCs w:val="22"/>
          <w:lang w:val="pl-PL"/>
        </w:rPr>
      </w:pPr>
      <w:proofErr w:type="gramStart"/>
      <w:r>
        <w:rPr>
          <w:rFonts w:ascii="Arial Narrow" w:hAnsi="Arial Narrow" w:cs="Arial"/>
          <w:color w:val="000000"/>
          <w:sz w:val="22"/>
          <w:szCs w:val="22"/>
          <w:lang w:val="pl-PL"/>
        </w:rPr>
        <w:t>HAŁAS :W</w:t>
      </w:r>
      <w:proofErr w:type="gramEnd"/>
      <w:r>
        <w:rPr>
          <w:rFonts w:ascii="Arial Narrow" w:hAnsi="Arial Narrow" w:cs="Arial"/>
          <w:color w:val="000000"/>
          <w:sz w:val="22"/>
          <w:szCs w:val="22"/>
          <w:lang w:val="pl-PL"/>
        </w:rPr>
        <w:t xml:space="preserve"> CENTRUM stanowi kontynuację cyklu poświęconego najbardziej aktualnym tematom z problematyki planowania i użytkowania przestrzeni miejskiej. Edycja w roku 2022 poświęcona była zagadnieniu wody (</w:t>
      </w:r>
      <w:hyperlink r:id="rId12">
        <w:r>
          <w:rPr>
            <w:rStyle w:val="czeinternetowe"/>
            <w:rFonts w:eastAsiaTheme="majorEastAsia" w:cs="Arial"/>
            <w:i/>
            <w:iCs/>
            <w:color w:val="1155CC"/>
            <w:sz w:val="22"/>
            <w:szCs w:val="22"/>
            <w:lang w:val="pl-PL"/>
          </w:rPr>
          <w:t>https://www.wcentrum.edu.pl/woda-wcentrum</w:t>
        </w:r>
      </w:hyperlink>
      <w:r>
        <w:rPr>
          <w:rFonts w:ascii="Arial Narrow" w:hAnsi="Arial Narrow" w:cs="Arial"/>
          <w:i/>
          <w:iCs/>
          <w:color w:val="000000"/>
          <w:sz w:val="22"/>
          <w:szCs w:val="22"/>
          <w:lang w:val="pl-PL"/>
        </w:rPr>
        <w:t xml:space="preserve">). </w:t>
      </w:r>
      <w:r>
        <w:rPr>
          <w:rFonts w:ascii="Arial Narrow" w:hAnsi="Arial Narrow" w:cs="Arial"/>
          <w:color w:val="000000"/>
          <w:sz w:val="22"/>
          <w:szCs w:val="22"/>
          <w:lang w:val="pl-PL"/>
        </w:rPr>
        <w:t>W kolejnych latach poruszone zostaną takie tematy, jak: zarządzanie odpadami, zieleń, parkowanie czy obecność dzikich zwierząt w mieście.</w:t>
      </w:r>
    </w:p>
    <w:p w14:paraId="77504636" w14:textId="77777777" w:rsidR="003E7FC3" w:rsidRDefault="003E7FC3" w:rsidP="003E7FC3">
      <w:pPr>
        <w:pStyle w:val="NormalWeb"/>
        <w:spacing w:before="0" w:beforeAutospacing="0" w:after="0" w:afterAutospacing="0"/>
        <w:jc w:val="both"/>
        <w:rPr>
          <w:rFonts w:ascii="Arial Narrow" w:hAnsi="Arial Narrow"/>
          <w:lang w:val="pl-PL"/>
        </w:rPr>
      </w:pPr>
    </w:p>
    <w:p w14:paraId="5DA27FC0" w14:textId="77777777" w:rsidR="003E7FC3" w:rsidRDefault="003E7FC3" w:rsidP="003E7FC3">
      <w:pPr>
        <w:pStyle w:val="NormalWeb"/>
        <w:spacing w:before="0" w:beforeAutospacing="0" w:after="0" w:afterAutospacing="0"/>
        <w:jc w:val="both"/>
        <w:rPr>
          <w:rFonts w:ascii="Arial Narrow" w:hAnsi="Arial Narrow" w:cs="Arial"/>
          <w:color w:val="000000"/>
          <w:sz w:val="22"/>
          <w:szCs w:val="22"/>
          <w:lang w:val="pl-PL"/>
        </w:rPr>
      </w:pPr>
      <w:r>
        <w:rPr>
          <w:rFonts w:ascii="Arial Narrow" w:hAnsi="Arial Narrow" w:cs="Arial"/>
          <w:color w:val="000000"/>
          <w:sz w:val="22"/>
          <w:szCs w:val="22"/>
          <w:lang w:val="pl-PL"/>
        </w:rPr>
        <w:t>***</w:t>
      </w:r>
    </w:p>
    <w:p w14:paraId="3E0BC596" w14:textId="77777777" w:rsidR="003E7FC3" w:rsidRDefault="003E7FC3" w:rsidP="003E7FC3">
      <w:pPr>
        <w:pStyle w:val="NormalWeb"/>
        <w:spacing w:before="0" w:beforeAutospacing="0" w:after="0" w:afterAutospacing="0"/>
        <w:jc w:val="both"/>
        <w:rPr>
          <w:rFonts w:ascii="Arial Narrow" w:hAnsi="Arial Narrow"/>
          <w:lang w:val="pl-PL"/>
        </w:rPr>
      </w:pPr>
    </w:p>
    <w:p w14:paraId="64A7E75A" w14:textId="77777777" w:rsidR="003E7FC3" w:rsidRDefault="003E7FC3" w:rsidP="003E7FC3">
      <w:pPr>
        <w:pStyle w:val="NormalWeb"/>
        <w:spacing w:before="0" w:beforeAutospacing="0" w:after="0" w:afterAutospacing="0"/>
        <w:jc w:val="both"/>
        <w:rPr>
          <w:rFonts w:ascii="Arial Narrow" w:hAnsi="Arial Narrow" w:cs="Arial"/>
          <w:i/>
          <w:iCs/>
          <w:color w:val="000000"/>
          <w:sz w:val="22"/>
          <w:szCs w:val="22"/>
          <w:lang w:val="pl-PL"/>
        </w:rPr>
      </w:pPr>
      <w:r>
        <w:rPr>
          <w:rFonts w:ascii="Arial Narrow" w:hAnsi="Arial Narrow" w:cs="Arial"/>
          <w:b/>
          <w:bCs/>
          <w:color w:val="000000"/>
          <w:sz w:val="22"/>
          <w:szCs w:val="22"/>
          <w:lang w:val="pl-PL"/>
        </w:rPr>
        <w:t>Oddział Warszawski SARP</w:t>
      </w:r>
      <w:r>
        <w:rPr>
          <w:rFonts w:ascii="Arial Narrow" w:hAnsi="Arial Narrow" w:cs="Arial"/>
          <w:color w:val="000000"/>
          <w:sz w:val="22"/>
          <w:szCs w:val="22"/>
          <w:lang w:val="pl-PL"/>
        </w:rPr>
        <w:t xml:space="preserve"> – jest częścią Stowarzyszenia Architektów Polskich – organizacji o ponad 140-letniej historii, która zrzesza architektów zainteresowanych promowaniem architektury, wysokich standardów wykonywania zawodu architekta, a także działaniem na rzecz otaczającej nas przestrzeni. Oddział Warszawski SARP realizuje działania statutowe również jako partner merytoryczny Miasta st. Warszawy w Warszawskim Pawilonie Architektury „Zodiak”. Od 2022 roku </w:t>
      </w:r>
      <w:proofErr w:type="gramStart"/>
      <w:r>
        <w:rPr>
          <w:rFonts w:ascii="Arial Narrow" w:hAnsi="Arial Narrow" w:cs="Arial"/>
          <w:color w:val="000000"/>
          <w:sz w:val="22"/>
          <w:szCs w:val="22"/>
          <w:lang w:val="pl-PL"/>
        </w:rPr>
        <w:t>współorganizuje :</w:t>
      </w:r>
      <w:r>
        <w:rPr>
          <w:rFonts w:ascii="Arial Narrow" w:hAnsi="Arial Narrow" w:cs="Arial"/>
          <w:i/>
          <w:iCs/>
          <w:color w:val="000000"/>
          <w:sz w:val="22"/>
          <w:szCs w:val="22"/>
          <w:lang w:val="pl-PL"/>
        </w:rPr>
        <w:t>W</w:t>
      </w:r>
      <w:proofErr w:type="gramEnd"/>
      <w:r>
        <w:rPr>
          <w:rFonts w:ascii="Arial Narrow" w:hAnsi="Arial Narrow" w:cs="Arial"/>
          <w:i/>
          <w:iCs/>
          <w:color w:val="000000"/>
          <w:sz w:val="22"/>
          <w:szCs w:val="22"/>
          <w:lang w:val="pl-PL"/>
        </w:rPr>
        <w:t xml:space="preserve"> CENTRUM</w:t>
      </w:r>
    </w:p>
    <w:p w14:paraId="18635C10" w14:textId="77777777" w:rsidR="003E7FC3" w:rsidRDefault="003E7FC3" w:rsidP="003E7FC3">
      <w:pPr>
        <w:pStyle w:val="NormalWeb"/>
        <w:spacing w:before="0" w:beforeAutospacing="0" w:after="0" w:afterAutospacing="0"/>
        <w:jc w:val="both"/>
        <w:rPr>
          <w:rFonts w:ascii="Arial Narrow" w:hAnsi="Arial Narrow"/>
          <w:lang w:val="pl-PL"/>
        </w:rPr>
      </w:pPr>
    </w:p>
    <w:p w14:paraId="36CF88A9" w14:textId="77777777" w:rsidR="003E7FC3" w:rsidRDefault="003E7FC3" w:rsidP="003E7FC3">
      <w:pPr>
        <w:pStyle w:val="NormalWeb"/>
        <w:spacing w:before="0" w:beforeAutospacing="0" w:after="0" w:afterAutospacing="0"/>
        <w:jc w:val="both"/>
        <w:rPr>
          <w:rFonts w:ascii="Arial Narrow" w:hAnsi="Arial Narrow" w:cs="Arial"/>
          <w:i/>
          <w:iCs/>
          <w:color w:val="000000"/>
          <w:sz w:val="22"/>
          <w:szCs w:val="22"/>
          <w:lang w:val="pl-PL"/>
        </w:rPr>
      </w:pPr>
      <w:r>
        <w:rPr>
          <w:rFonts w:ascii="Arial Narrow" w:hAnsi="Arial Narrow" w:cs="Arial"/>
          <w:b/>
          <w:bCs/>
          <w:color w:val="000000"/>
          <w:sz w:val="22"/>
          <w:szCs w:val="22"/>
          <w:lang w:val="pl-PL"/>
        </w:rPr>
        <w:t>Wydział Architektury Politechniki Warszawskiej</w:t>
      </w:r>
      <w:r>
        <w:rPr>
          <w:rFonts w:ascii="Arial Narrow" w:hAnsi="Arial Narrow" w:cs="Arial"/>
          <w:color w:val="000000"/>
          <w:sz w:val="22"/>
          <w:szCs w:val="22"/>
          <w:lang w:val="pl-PL"/>
        </w:rPr>
        <w:t xml:space="preserve"> – jest jednym z najstarszych wydziałów Politechniki Warszawskiej. Powstał w 1915 roku jako pierwsza nowoczesna wyższa szkoła architektoniczna w Polsce. Licząc około 1200 studentów z kadrą 140 nauczycieli akademickich, w tym 20 profesorów, Wydział jest jednym </w:t>
      </w:r>
      <w:r>
        <w:rPr>
          <w:rFonts w:ascii="Arial Narrow" w:hAnsi="Arial Narrow" w:cs="Arial"/>
          <w:color w:val="000000"/>
          <w:sz w:val="22"/>
          <w:szCs w:val="22"/>
          <w:lang w:val="pl-PL"/>
        </w:rPr>
        <w:br/>
        <w:t xml:space="preserve">z największych ośrodków nauki i dydaktyki w dziedzinie architektury i urbanistyki w kraju. Od 2022 roku </w:t>
      </w:r>
      <w:proofErr w:type="gramStart"/>
      <w:r>
        <w:rPr>
          <w:rFonts w:ascii="Arial Narrow" w:hAnsi="Arial Narrow" w:cs="Arial"/>
          <w:color w:val="000000"/>
          <w:sz w:val="22"/>
          <w:szCs w:val="22"/>
          <w:lang w:val="pl-PL"/>
        </w:rPr>
        <w:t xml:space="preserve">współorganizuje </w:t>
      </w:r>
      <w:r>
        <w:rPr>
          <w:rFonts w:ascii="Arial Narrow" w:hAnsi="Arial Narrow" w:cs="Arial"/>
          <w:i/>
          <w:iCs/>
          <w:color w:val="000000"/>
          <w:sz w:val="22"/>
          <w:szCs w:val="22"/>
          <w:lang w:val="pl-PL"/>
        </w:rPr>
        <w:t>:W</w:t>
      </w:r>
      <w:proofErr w:type="gramEnd"/>
      <w:r>
        <w:rPr>
          <w:rFonts w:ascii="Arial Narrow" w:hAnsi="Arial Narrow" w:cs="Arial"/>
          <w:i/>
          <w:iCs/>
          <w:color w:val="000000"/>
          <w:sz w:val="22"/>
          <w:szCs w:val="22"/>
          <w:lang w:val="pl-PL"/>
        </w:rPr>
        <w:t xml:space="preserve"> CENTRUM</w:t>
      </w:r>
    </w:p>
    <w:p w14:paraId="52BA93BC" w14:textId="77777777" w:rsidR="003E7FC3" w:rsidRDefault="003E7FC3" w:rsidP="003E7FC3">
      <w:pPr>
        <w:pStyle w:val="NormalWeb"/>
        <w:spacing w:before="0" w:beforeAutospacing="0" w:after="0" w:afterAutospacing="0"/>
        <w:jc w:val="both"/>
        <w:rPr>
          <w:rFonts w:ascii="Arial Narrow" w:hAnsi="Arial Narrow"/>
          <w:lang w:val="pl-PL"/>
        </w:rPr>
      </w:pPr>
    </w:p>
    <w:p w14:paraId="5AC2730E" w14:textId="77777777" w:rsidR="003E7FC3" w:rsidRDefault="003E7FC3" w:rsidP="003E7FC3">
      <w:pPr>
        <w:pStyle w:val="NormalWeb"/>
        <w:spacing w:before="0" w:beforeAutospacing="0" w:after="0" w:afterAutospacing="0"/>
        <w:jc w:val="both"/>
        <w:rPr>
          <w:rFonts w:ascii="Arial Narrow" w:hAnsi="Arial Narrow"/>
          <w:lang w:val="pl-PL"/>
        </w:rPr>
      </w:pPr>
      <w:r>
        <w:rPr>
          <w:rFonts w:ascii="Arial Narrow" w:hAnsi="Arial Narrow" w:cs="Arial"/>
          <w:b/>
          <w:bCs/>
          <w:color w:val="000000"/>
          <w:sz w:val="22"/>
          <w:szCs w:val="22"/>
          <w:lang w:val="pl-PL"/>
        </w:rPr>
        <w:t>Saint-Gobain</w:t>
      </w:r>
      <w:r>
        <w:rPr>
          <w:rFonts w:ascii="Arial Narrow" w:hAnsi="Arial Narrow" w:cs="Arial"/>
          <w:color w:val="000000"/>
          <w:sz w:val="22"/>
          <w:szCs w:val="22"/>
          <w:lang w:val="pl-PL"/>
        </w:rPr>
        <w:t xml:space="preserve"> –</w:t>
      </w:r>
      <w:r>
        <w:rPr>
          <w:rFonts w:ascii="Arial Narrow" w:hAnsi="Arial Narrow"/>
          <w:lang w:val="pl-PL"/>
        </w:rPr>
        <w:t xml:space="preserve"> </w:t>
      </w:r>
      <w:r>
        <w:rPr>
          <w:rFonts w:ascii="Arial Narrow" w:hAnsi="Arial Narrow" w:cs="Arial"/>
          <w:color w:val="000000"/>
          <w:sz w:val="22"/>
          <w:szCs w:val="22"/>
          <w:lang w:val="pl-PL"/>
        </w:rPr>
        <w:t xml:space="preserve">światowy lider w dziedzinie lekkiego i zrównoważonego budownictwa, tworzy, produkuje </w:t>
      </w:r>
      <w:r>
        <w:rPr>
          <w:rFonts w:ascii="Arial Narrow" w:hAnsi="Arial Narrow" w:cs="Arial"/>
          <w:color w:val="000000"/>
          <w:sz w:val="22"/>
          <w:szCs w:val="22"/>
          <w:lang w:val="pl-PL"/>
        </w:rPr>
        <w:br/>
        <w:t xml:space="preserve">i dystrybuuje materiały oraz usługi dla rynku budowlanego i przemysłowego. Zintegrowane rozwiązania w zakresie renowacji budynków publicznych i prywatnych, lekkiego budownictwa oraz dekarbonizacji budownictwa </w:t>
      </w:r>
      <w:r>
        <w:rPr>
          <w:rFonts w:ascii="Arial Narrow" w:hAnsi="Arial Narrow" w:cs="Arial"/>
          <w:color w:val="000000"/>
          <w:sz w:val="22"/>
          <w:szCs w:val="22"/>
          <w:lang w:val="pl-PL"/>
        </w:rPr>
        <w:br/>
        <w:t>i przemysłu są opracowywane w procesie ciągłej innowacji i zapewniają zrównoważony rozwój i efektywność. Zobowiązanie Grupy wyrażone jest w jej celu nadrzędnym: „MAKING THE WORLD A BETTER HOME”.</w:t>
      </w:r>
    </w:p>
    <w:p w14:paraId="70C4BF2B" w14:textId="77777777" w:rsidR="003E7FC3" w:rsidRDefault="003E7FC3" w:rsidP="003E7FC3">
      <w:pPr>
        <w:pStyle w:val="NormalWeb"/>
        <w:spacing w:before="0" w:beforeAutospacing="0" w:after="0" w:afterAutospacing="0"/>
        <w:jc w:val="both"/>
        <w:rPr>
          <w:rFonts w:ascii="Arial Narrow" w:hAnsi="Arial Narrow"/>
          <w:lang w:val="pl-PL"/>
        </w:rPr>
      </w:pPr>
      <w:r>
        <w:rPr>
          <w:rFonts w:ascii="Arial Narrow" w:hAnsi="Arial Narrow" w:cs="Arial"/>
          <w:color w:val="000000"/>
          <w:sz w:val="22"/>
          <w:szCs w:val="22"/>
          <w:lang w:val="pl-PL"/>
        </w:rPr>
        <w:t>Wartość sprzedaży w 2022 roku: 51,2 mld EUR.</w:t>
      </w:r>
    </w:p>
    <w:p w14:paraId="46E6C1B7" w14:textId="77777777" w:rsidR="003E7FC3" w:rsidRDefault="003E7FC3" w:rsidP="003E7FC3">
      <w:pPr>
        <w:pStyle w:val="NormalWeb"/>
        <w:spacing w:before="0" w:beforeAutospacing="0" w:after="0" w:afterAutospacing="0"/>
        <w:jc w:val="both"/>
        <w:rPr>
          <w:rFonts w:ascii="Arial Narrow" w:hAnsi="Arial Narrow"/>
          <w:lang w:val="pl-PL"/>
        </w:rPr>
      </w:pPr>
      <w:r>
        <w:rPr>
          <w:rFonts w:ascii="Arial Narrow" w:hAnsi="Arial Narrow" w:cs="Arial"/>
          <w:color w:val="000000"/>
          <w:sz w:val="22"/>
          <w:szCs w:val="22"/>
          <w:lang w:val="pl-PL"/>
        </w:rPr>
        <w:t>168 000 pracowników w 75 krajach.</w:t>
      </w:r>
    </w:p>
    <w:p w14:paraId="1DA2754E" w14:textId="77777777" w:rsidR="003E7FC3" w:rsidRDefault="003E7FC3" w:rsidP="003E7FC3">
      <w:pPr>
        <w:pStyle w:val="NormalWeb"/>
        <w:spacing w:before="0" w:beforeAutospacing="0" w:after="0" w:afterAutospacing="0"/>
        <w:jc w:val="both"/>
        <w:rPr>
          <w:rFonts w:ascii="Arial Narrow" w:hAnsi="Arial Narrow"/>
          <w:lang w:val="pl-PL"/>
        </w:rPr>
      </w:pPr>
      <w:r>
        <w:rPr>
          <w:rFonts w:ascii="Arial Narrow" w:hAnsi="Arial Narrow" w:cs="Arial"/>
          <w:color w:val="000000"/>
          <w:sz w:val="22"/>
          <w:szCs w:val="22"/>
          <w:lang w:val="pl-PL"/>
        </w:rPr>
        <w:t>Firma podjęła zobowiązanie do osiągnięcia neutralności węglowej do 2050 roku.</w:t>
      </w:r>
    </w:p>
    <w:p w14:paraId="7C7AF36B" w14:textId="77777777" w:rsidR="003E7FC3" w:rsidRDefault="003E7FC3" w:rsidP="003E7FC3">
      <w:pPr>
        <w:pStyle w:val="NormalWeb"/>
        <w:spacing w:before="0" w:beforeAutospacing="0" w:after="0" w:afterAutospacing="0"/>
        <w:jc w:val="both"/>
        <w:rPr>
          <w:rFonts w:ascii="Arial Narrow" w:hAnsi="Arial Narrow" w:cs="Arial"/>
          <w:color w:val="000000"/>
          <w:sz w:val="22"/>
          <w:szCs w:val="22"/>
          <w:lang w:val="pl-PL"/>
        </w:rPr>
      </w:pPr>
      <w:r>
        <w:rPr>
          <w:rFonts w:ascii="Arial Narrow" w:hAnsi="Arial Narrow" w:cs="Arial"/>
          <w:color w:val="000000"/>
          <w:sz w:val="22"/>
          <w:szCs w:val="22"/>
          <w:lang w:val="pl-PL"/>
        </w:rPr>
        <w:t xml:space="preserve">Więcej na </w:t>
      </w:r>
      <w:hyperlink r:id="rId13">
        <w:r w:rsidRPr="00E07417">
          <w:rPr>
            <w:rStyle w:val="czeinternetowe"/>
            <w:rFonts w:ascii="Arial Narrow" w:eastAsiaTheme="majorEastAsia" w:hAnsi="Arial Narrow" w:cs="Arial"/>
            <w:color w:val="1155CC"/>
            <w:sz w:val="22"/>
            <w:szCs w:val="22"/>
            <w:lang w:val="pl-PL"/>
          </w:rPr>
          <w:t>www.saint-gobain.pl</w:t>
        </w:r>
      </w:hyperlink>
      <w:r w:rsidRPr="00E07417">
        <w:rPr>
          <w:rStyle w:val="czeinternetowe"/>
          <w:rFonts w:ascii="Arial Narrow" w:eastAsiaTheme="majorEastAsia" w:hAnsi="Arial Narrow" w:cs="Arial"/>
          <w:color w:val="000000"/>
          <w:sz w:val="22"/>
          <w:szCs w:val="22"/>
          <w:lang w:val="pl-PL"/>
        </w:rPr>
        <w:t>.</w:t>
      </w:r>
    </w:p>
    <w:p w14:paraId="13D95805" w14:textId="77777777" w:rsidR="003E7FC3" w:rsidRDefault="003E7FC3" w:rsidP="003E7FC3">
      <w:pPr>
        <w:pStyle w:val="NormalWeb"/>
        <w:spacing w:before="0" w:beforeAutospacing="0" w:after="0" w:afterAutospacing="0"/>
        <w:jc w:val="both"/>
        <w:rPr>
          <w:rFonts w:ascii="Arial Narrow" w:hAnsi="Arial Narrow"/>
          <w:lang w:val="pl-PL"/>
        </w:rPr>
      </w:pPr>
    </w:p>
    <w:p w14:paraId="14126CF2" w14:textId="77777777" w:rsidR="003E7FC3" w:rsidRDefault="003E7FC3" w:rsidP="003E7FC3">
      <w:pPr>
        <w:pStyle w:val="NormalWeb"/>
        <w:spacing w:before="0" w:beforeAutospacing="0" w:after="0" w:afterAutospacing="0"/>
        <w:jc w:val="both"/>
        <w:rPr>
          <w:rFonts w:ascii="Arial Narrow" w:hAnsi="Arial Narrow" w:cs="Arial"/>
          <w:color w:val="000000"/>
          <w:sz w:val="22"/>
          <w:szCs w:val="22"/>
          <w:lang w:val="pl-PL"/>
        </w:rPr>
      </w:pPr>
      <w:r>
        <w:rPr>
          <w:rFonts w:ascii="Arial Narrow" w:hAnsi="Arial Narrow" w:cs="Arial"/>
          <w:b/>
          <w:bCs/>
          <w:color w:val="000000"/>
          <w:sz w:val="22"/>
          <w:szCs w:val="22"/>
          <w:lang w:val="pl-PL"/>
        </w:rPr>
        <w:t xml:space="preserve">Komfort Ciszy </w:t>
      </w:r>
      <w:r>
        <w:rPr>
          <w:rFonts w:ascii="Arial Narrow" w:hAnsi="Arial Narrow" w:cs="Arial"/>
          <w:color w:val="000000"/>
          <w:sz w:val="22"/>
          <w:szCs w:val="22"/>
          <w:lang w:val="pl-PL"/>
        </w:rPr>
        <w:t>– jest stowarzyszeniem, którego celem jest propagowanie wiedzy na temat wpływu akustyki budynków na komfort, zdrowie i efektywność pracy ich użytkowników. Stowarzyszenie czyni starania, aby kwestia nieodpowiednich, a często szkodliwych, warunków akustycznych w budynkach stała się przedmiotem szerszej dyskusji prowadzącej do poprawy sytuacji.</w:t>
      </w:r>
    </w:p>
    <w:p w14:paraId="21EA2B13" w14:textId="77777777" w:rsidR="003E7FC3" w:rsidRDefault="003E7FC3" w:rsidP="003E7FC3">
      <w:pPr>
        <w:pStyle w:val="NormalWeb"/>
        <w:spacing w:before="0" w:beforeAutospacing="0" w:after="0" w:afterAutospacing="0"/>
        <w:jc w:val="both"/>
        <w:rPr>
          <w:rFonts w:ascii="Arial Narrow" w:hAnsi="Arial Narrow"/>
          <w:lang w:val="pl-PL"/>
        </w:rPr>
      </w:pPr>
    </w:p>
    <w:p w14:paraId="2F83435B" w14:textId="77777777" w:rsidR="003E7FC3" w:rsidRDefault="003E7FC3" w:rsidP="003E7FC3">
      <w:pPr>
        <w:pStyle w:val="NormalWeb"/>
        <w:spacing w:before="0" w:beforeAutospacing="0" w:after="0" w:afterAutospacing="0"/>
        <w:jc w:val="both"/>
        <w:rPr>
          <w:rFonts w:ascii="Arial Narrow" w:hAnsi="Arial Narrow" w:cs="Arial"/>
          <w:color w:val="000000"/>
          <w:sz w:val="22"/>
          <w:szCs w:val="22"/>
          <w:lang w:val="pl-PL"/>
        </w:rPr>
      </w:pPr>
      <w:proofErr w:type="spellStart"/>
      <w:r>
        <w:rPr>
          <w:rFonts w:ascii="Arial Narrow" w:hAnsi="Arial Narrow" w:cs="Arial"/>
          <w:b/>
          <w:bCs/>
          <w:color w:val="000000"/>
          <w:sz w:val="22"/>
          <w:szCs w:val="22"/>
          <w:lang w:val="pl-PL"/>
        </w:rPr>
        <w:t>Who</w:t>
      </w:r>
      <w:proofErr w:type="spellEnd"/>
      <w:r>
        <w:rPr>
          <w:rFonts w:ascii="Arial Narrow" w:hAnsi="Arial Narrow" w:cs="Arial"/>
          <w:b/>
          <w:bCs/>
          <w:color w:val="000000"/>
          <w:sz w:val="22"/>
          <w:szCs w:val="22"/>
          <w:lang w:val="pl-PL"/>
        </w:rPr>
        <w:t xml:space="preserve"> </w:t>
      </w:r>
      <w:proofErr w:type="spellStart"/>
      <w:r>
        <w:rPr>
          <w:rFonts w:ascii="Arial Narrow" w:hAnsi="Arial Narrow" w:cs="Arial"/>
          <w:b/>
          <w:bCs/>
          <w:color w:val="000000"/>
          <w:sz w:val="22"/>
          <w:szCs w:val="22"/>
          <w:lang w:val="pl-PL"/>
        </w:rPr>
        <w:t>Will</w:t>
      </w:r>
      <w:proofErr w:type="spellEnd"/>
      <w:r>
        <w:rPr>
          <w:rFonts w:ascii="Arial Narrow" w:hAnsi="Arial Narrow" w:cs="Arial"/>
          <w:b/>
          <w:bCs/>
          <w:color w:val="000000"/>
          <w:sz w:val="22"/>
          <w:szCs w:val="22"/>
          <w:lang w:val="pl-PL"/>
        </w:rPr>
        <w:t xml:space="preserve"> </w:t>
      </w:r>
      <w:proofErr w:type="spellStart"/>
      <w:r>
        <w:rPr>
          <w:rFonts w:ascii="Arial Narrow" w:hAnsi="Arial Narrow" w:cs="Arial"/>
          <w:b/>
          <w:bCs/>
          <w:color w:val="000000"/>
          <w:sz w:val="22"/>
          <w:szCs w:val="22"/>
          <w:lang w:val="pl-PL"/>
        </w:rPr>
        <w:t>Save</w:t>
      </w:r>
      <w:proofErr w:type="spellEnd"/>
      <w:r>
        <w:rPr>
          <w:rFonts w:ascii="Arial Narrow" w:hAnsi="Arial Narrow" w:cs="Arial"/>
          <w:b/>
          <w:bCs/>
          <w:color w:val="000000"/>
          <w:sz w:val="22"/>
          <w:szCs w:val="22"/>
          <w:lang w:val="pl-PL"/>
        </w:rPr>
        <w:t xml:space="preserve"> The Planet</w:t>
      </w:r>
      <w:r>
        <w:rPr>
          <w:rFonts w:ascii="Arial Narrow" w:hAnsi="Arial Narrow" w:cs="Arial"/>
          <w:color w:val="000000"/>
          <w:sz w:val="22"/>
          <w:szCs w:val="22"/>
          <w:lang w:val="pl-PL"/>
        </w:rPr>
        <w:t xml:space="preserve"> jest butikową firmą doradczą wspierającą organizacje w transformacji ku zrównoważonemu rozwojowi. Działa na rzecz tych firm, które podzielają potrzebę zrobienia czegoś dobrego – nie tylko w wymiarze efektu wizerunkowego, ale przede wszystkim na poziomie wartości etycznych. Projektuje strategie ESG i działania wdrażające je w życie, pomaga je raportować i komunikować.</w:t>
      </w:r>
    </w:p>
    <w:p w14:paraId="59BBD086" w14:textId="77777777" w:rsidR="003E7FC3" w:rsidRPr="00E07417" w:rsidRDefault="003E7FC3" w:rsidP="003E7FC3">
      <w:pPr>
        <w:pStyle w:val="NormalWeb"/>
        <w:spacing w:before="0" w:beforeAutospacing="0" w:after="0" w:afterAutospacing="0"/>
        <w:jc w:val="both"/>
        <w:rPr>
          <w:rFonts w:ascii="Arial Narrow" w:hAnsi="Arial Narrow" w:cs="Arial"/>
          <w:color w:val="000000"/>
          <w:sz w:val="22"/>
          <w:szCs w:val="22"/>
          <w:lang w:val="pl-PL"/>
        </w:rPr>
      </w:pPr>
      <w:r>
        <w:rPr>
          <w:rFonts w:ascii="Arial Narrow" w:hAnsi="Arial Narrow" w:cs="Arial"/>
          <w:color w:val="000000"/>
          <w:sz w:val="22"/>
          <w:szCs w:val="22"/>
          <w:lang w:val="pl-PL"/>
        </w:rPr>
        <w:t xml:space="preserve">Więcej na </w:t>
      </w:r>
      <w:hyperlink r:id="rId14">
        <w:r w:rsidRPr="00E07417">
          <w:rPr>
            <w:rStyle w:val="czeinternetowe"/>
            <w:rFonts w:ascii="Arial Narrow" w:eastAsiaTheme="majorEastAsia" w:hAnsi="Arial Narrow" w:cs="Arial"/>
            <w:sz w:val="22"/>
            <w:szCs w:val="22"/>
            <w:lang w:val="pl-PL"/>
          </w:rPr>
          <w:t>www.whowillsavetheplanet.pl</w:t>
        </w:r>
      </w:hyperlink>
      <w:r w:rsidRPr="00E07417">
        <w:rPr>
          <w:rStyle w:val="czeinternetowe"/>
          <w:rFonts w:ascii="Arial Narrow" w:eastAsiaTheme="majorEastAsia" w:hAnsi="Arial Narrow" w:cs="Arial"/>
          <w:sz w:val="22"/>
          <w:szCs w:val="22"/>
          <w:lang w:val="pl-PL"/>
        </w:rPr>
        <w:t>.</w:t>
      </w:r>
    </w:p>
    <w:p w14:paraId="153B960D" w14:textId="77777777" w:rsidR="003E7FC3" w:rsidRDefault="003E7FC3" w:rsidP="003E7FC3">
      <w:pPr>
        <w:pStyle w:val="NormalWeb"/>
        <w:spacing w:before="0" w:beforeAutospacing="0" w:after="0" w:afterAutospacing="0"/>
        <w:jc w:val="both"/>
        <w:rPr>
          <w:rFonts w:ascii="Arial Narrow" w:hAnsi="Arial Narrow" w:cs="Arial"/>
          <w:b/>
          <w:bCs/>
          <w:color w:val="000000"/>
          <w:sz w:val="22"/>
          <w:szCs w:val="22"/>
          <w:lang w:val="pl-PL"/>
        </w:rPr>
      </w:pPr>
    </w:p>
    <w:p w14:paraId="29F81D62" w14:textId="77777777" w:rsidR="003E7FC3" w:rsidRDefault="003E7FC3" w:rsidP="003E7FC3">
      <w:pPr>
        <w:pStyle w:val="NormalWeb"/>
        <w:spacing w:before="0" w:beforeAutospacing="0" w:after="0" w:afterAutospacing="0"/>
        <w:jc w:val="both"/>
        <w:rPr>
          <w:rFonts w:ascii="Arial Narrow" w:hAnsi="Arial Narrow" w:cs="Arial"/>
          <w:b/>
          <w:bCs/>
          <w:color w:val="000000"/>
          <w:sz w:val="22"/>
          <w:szCs w:val="22"/>
          <w:lang w:val="pl-PL"/>
        </w:rPr>
      </w:pPr>
    </w:p>
    <w:p w14:paraId="2E8BF5F8" w14:textId="77777777" w:rsidR="003E7FC3" w:rsidRDefault="003E7FC3" w:rsidP="003E7FC3">
      <w:pPr>
        <w:pStyle w:val="NormalWeb"/>
        <w:spacing w:before="0" w:beforeAutospacing="0" w:after="0" w:afterAutospacing="0"/>
        <w:jc w:val="both"/>
        <w:rPr>
          <w:rFonts w:ascii="Arial Narrow" w:hAnsi="Arial Narrow" w:cs="Arial"/>
          <w:b/>
          <w:bCs/>
          <w:color w:val="000000"/>
          <w:sz w:val="22"/>
          <w:szCs w:val="22"/>
          <w:lang w:val="pl-PL"/>
        </w:rPr>
      </w:pPr>
    </w:p>
    <w:p w14:paraId="4A67FBDE" w14:textId="77777777" w:rsidR="003E7FC3" w:rsidRDefault="003E7FC3" w:rsidP="003E7FC3">
      <w:pPr>
        <w:pStyle w:val="NormalWeb"/>
        <w:spacing w:before="0" w:beforeAutospacing="0" w:after="0" w:afterAutospacing="0"/>
        <w:jc w:val="both"/>
        <w:rPr>
          <w:rFonts w:ascii="Arial Narrow" w:hAnsi="Arial Narrow" w:cs="Arial"/>
          <w:b/>
          <w:bCs/>
          <w:color w:val="000000"/>
          <w:sz w:val="22"/>
          <w:szCs w:val="22"/>
          <w:lang w:val="pl-PL"/>
        </w:rPr>
      </w:pPr>
      <w:r>
        <w:rPr>
          <w:rFonts w:ascii="Arial Narrow" w:hAnsi="Arial Narrow" w:cs="Arial"/>
          <w:b/>
          <w:bCs/>
          <w:color w:val="000000"/>
          <w:sz w:val="22"/>
          <w:szCs w:val="22"/>
          <w:lang w:val="pl-PL"/>
        </w:rPr>
        <w:t xml:space="preserve">Kontakt dla mediów projektu </w:t>
      </w:r>
      <w:proofErr w:type="gramStart"/>
      <w:r>
        <w:rPr>
          <w:rFonts w:ascii="Arial Narrow" w:hAnsi="Arial Narrow" w:cs="Arial"/>
          <w:b/>
          <w:bCs/>
          <w:color w:val="000000"/>
          <w:sz w:val="22"/>
          <w:szCs w:val="22"/>
          <w:lang w:val="pl-PL"/>
        </w:rPr>
        <w:t>HAŁAS :W</w:t>
      </w:r>
      <w:proofErr w:type="gramEnd"/>
      <w:r>
        <w:rPr>
          <w:rFonts w:ascii="Arial Narrow" w:hAnsi="Arial Narrow" w:cs="Arial"/>
          <w:b/>
          <w:bCs/>
          <w:color w:val="000000"/>
          <w:sz w:val="22"/>
          <w:szCs w:val="22"/>
          <w:lang w:val="pl-PL"/>
        </w:rPr>
        <w:t xml:space="preserve"> CENTRUM</w:t>
      </w:r>
    </w:p>
    <w:p w14:paraId="12364626" w14:textId="77777777" w:rsidR="003E7FC3" w:rsidRDefault="003E7FC3" w:rsidP="003E7FC3">
      <w:pPr>
        <w:pStyle w:val="NormalWeb"/>
        <w:spacing w:before="0" w:beforeAutospacing="0" w:after="0" w:afterAutospacing="0"/>
        <w:jc w:val="both"/>
        <w:rPr>
          <w:rFonts w:ascii="Arial Narrow" w:hAnsi="Arial Narrow" w:cs="Arial"/>
          <w:b/>
          <w:bCs/>
          <w:color w:val="000000"/>
          <w:sz w:val="22"/>
          <w:szCs w:val="22"/>
          <w:lang w:val="pl-PL"/>
        </w:rPr>
      </w:pPr>
    </w:p>
    <w:p w14:paraId="472DD2C1" w14:textId="77777777" w:rsidR="003E7FC3" w:rsidRDefault="003E7FC3" w:rsidP="003E7FC3">
      <w:pPr>
        <w:pStyle w:val="NormalWeb"/>
        <w:spacing w:before="0" w:beforeAutospacing="0" w:after="0" w:afterAutospacing="0"/>
        <w:jc w:val="both"/>
        <w:rPr>
          <w:rFonts w:ascii="Arial Narrow" w:hAnsi="Arial Narrow"/>
          <w:lang w:val="pl-PL"/>
        </w:rPr>
      </w:pPr>
      <w:r>
        <w:rPr>
          <w:rFonts w:ascii="Arial Narrow" w:hAnsi="Arial Narrow" w:cs="Arial"/>
          <w:color w:val="000000"/>
          <w:sz w:val="22"/>
          <w:szCs w:val="22"/>
          <w:lang w:val="pl-PL"/>
        </w:rPr>
        <w:t xml:space="preserve">Dominika </w:t>
      </w:r>
      <w:proofErr w:type="spellStart"/>
      <w:r>
        <w:rPr>
          <w:rFonts w:ascii="Arial Narrow" w:hAnsi="Arial Narrow" w:cs="Arial"/>
          <w:color w:val="000000"/>
          <w:sz w:val="22"/>
          <w:szCs w:val="22"/>
          <w:lang w:val="pl-PL"/>
        </w:rPr>
        <w:t>Lenkowska</w:t>
      </w:r>
      <w:proofErr w:type="spellEnd"/>
      <w:r>
        <w:rPr>
          <w:rFonts w:ascii="Arial Narrow" w:hAnsi="Arial Narrow" w:cs="Arial"/>
          <w:color w:val="000000"/>
          <w:sz w:val="22"/>
          <w:szCs w:val="22"/>
          <w:lang w:val="pl-PL"/>
        </w:rPr>
        <w:t>-Piechocka</w:t>
      </w:r>
    </w:p>
    <w:p w14:paraId="43FB23BC" w14:textId="77777777" w:rsidR="003E7FC3" w:rsidRPr="002F4AD4" w:rsidRDefault="003E7FC3" w:rsidP="003E7FC3">
      <w:pPr>
        <w:pStyle w:val="NormalWeb"/>
        <w:spacing w:before="0" w:beforeAutospacing="0" w:after="0" w:afterAutospacing="0"/>
        <w:jc w:val="both"/>
        <w:rPr>
          <w:rFonts w:ascii="Arial Narrow" w:hAnsi="Arial Narrow"/>
          <w:lang w:val="pl-PL"/>
        </w:rPr>
      </w:pPr>
      <w:proofErr w:type="spellStart"/>
      <w:r w:rsidRPr="002F4AD4">
        <w:rPr>
          <w:rFonts w:ascii="Arial Narrow" w:hAnsi="Arial Narrow" w:cs="Arial"/>
          <w:color w:val="000000"/>
          <w:sz w:val="22"/>
          <w:szCs w:val="22"/>
          <w:lang w:val="pl-PL"/>
        </w:rPr>
        <w:t>tel</w:t>
      </w:r>
      <w:proofErr w:type="spellEnd"/>
      <w:r w:rsidRPr="002F4AD4">
        <w:rPr>
          <w:rFonts w:ascii="Arial Narrow" w:hAnsi="Arial Narrow" w:cs="Arial"/>
          <w:color w:val="000000"/>
          <w:sz w:val="22"/>
          <w:szCs w:val="22"/>
          <w:lang w:val="pl-PL"/>
        </w:rPr>
        <w:t xml:space="preserve">: 509 396487, e-mail: </w:t>
      </w:r>
      <w:hyperlink r:id="rId15">
        <w:r w:rsidRPr="002F4AD4">
          <w:rPr>
            <w:rStyle w:val="czeinternetowe"/>
            <w:rFonts w:ascii="Arial Narrow" w:eastAsiaTheme="majorEastAsia" w:hAnsi="Arial Narrow" w:cs="Arial"/>
            <w:color w:val="1155CC"/>
            <w:sz w:val="22"/>
            <w:szCs w:val="22"/>
            <w:lang w:val="pl-PL"/>
          </w:rPr>
          <w:t>dominika@whowillsavetheplanet.pl</w:t>
        </w:r>
      </w:hyperlink>
    </w:p>
    <w:p w14:paraId="5E1D4C02" w14:textId="0D86A54E" w:rsidR="00CA46AA" w:rsidRDefault="00CA46AA" w:rsidP="003E7FC3">
      <w:pPr>
        <w:tabs>
          <w:tab w:val="left" w:pos="1770"/>
        </w:tabs>
      </w:pPr>
    </w:p>
    <w:p w14:paraId="1D5F1E34" w14:textId="65166CD5" w:rsidR="00CA46AA" w:rsidRDefault="00CA46AA" w:rsidP="00CA46AA">
      <w:pPr>
        <w:tabs>
          <w:tab w:val="left" w:pos="3816"/>
        </w:tabs>
      </w:pPr>
    </w:p>
    <w:p w14:paraId="285A0D35" w14:textId="21B97E53" w:rsidR="00CA46AA" w:rsidRDefault="00CA46AA" w:rsidP="00CA46AA">
      <w:pPr>
        <w:tabs>
          <w:tab w:val="left" w:pos="3816"/>
        </w:tabs>
      </w:pPr>
    </w:p>
    <w:p w14:paraId="64300859" w14:textId="21BD2224" w:rsidR="00CA46AA" w:rsidRDefault="00CA46AA" w:rsidP="00CA46AA">
      <w:pPr>
        <w:tabs>
          <w:tab w:val="left" w:pos="3816"/>
        </w:tabs>
      </w:pPr>
    </w:p>
    <w:p w14:paraId="6FD37074" w14:textId="1D8E06E2" w:rsidR="00CA46AA" w:rsidRDefault="00CA46AA" w:rsidP="00CA46AA">
      <w:pPr>
        <w:tabs>
          <w:tab w:val="left" w:pos="3816"/>
        </w:tabs>
      </w:pPr>
    </w:p>
    <w:p w14:paraId="6CAABF93" w14:textId="6D84626F" w:rsidR="00CA46AA" w:rsidRDefault="00CA46AA" w:rsidP="00CA46AA">
      <w:pPr>
        <w:tabs>
          <w:tab w:val="left" w:pos="3816"/>
        </w:tabs>
      </w:pPr>
    </w:p>
    <w:p w14:paraId="0AC13C3B" w14:textId="3230594F" w:rsidR="00CA46AA" w:rsidRDefault="00CA46AA" w:rsidP="00CA46AA">
      <w:pPr>
        <w:tabs>
          <w:tab w:val="left" w:pos="3816"/>
        </w:tabs>
      </w:pPr>
    </w:p>
    <w:p w14:paraId="26DA6616" w14:textId="238B108B" w:rsidR="008331E9" w:rsidRPr="008331E9" w:rsidRDefault="008331E9" w:rsidP="008331E9">
      <w:pPr>
        <w:tabs>
          <w:tab w:val="left" w:pos="6684"/>
        </w:tabs>
      </w:pPr>
      <w:r>
        <w:tab/>
      </w:r>
    </w:p>
    <w:sectPr w:rsidR="008331E9" w:rsidRPr="008331E9" w:rsidSect="00CA46AA">
      <w:headerReference w:type="default" r:id="rId16"/>
      <w:footerReference w:type="default" r:id="rId17"/>
      <w:pgSz w:w="11906" w:h="16838"/>
      <w:pgMar w:top="1825" w:right="1440" w:bottom="1440" w:left="1440" w:header="567" w:footer="162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158979" w14:textId="77777777" w:rsidR="00940D91" w:rsidRDefault="00940D91" w:rsidP="00A3123A">
      <w:pPr>
        <w:spacing w:before="0" w:after="0" w:line="240" w:lineRule="auto"/>
      </w:pPr>
      <w:r>
        <w:separator/>
      </w:r>
    </w:p>
  </w:endnote>
  <w:endnote w:type="continuationSeparator" w:id="0">
    <w:p w14:paraId="442FCCA6" w14:textId="77777777" w:rsidR="00940D91" w:rsidRDefault="00940D91" w:rsidP="00A3123A">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Bahnschrift SemiCondensed">
    <w:panose1 w:val="020B0502040204020203"/>
    <w:charset w:val="00"/>
    <w:family w:val="swiss"/>
    <w:pitch w:val="variable"/>
    <w:sig w:usb0="A00002C7" w:usb1="00000002"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C57AEA" w14:textId="79059DA5" w:rsidR="00262678" w:rsidRDefault="008331E9">
    <w:pPr>
      <w:pStyle w:val="Footer"/>
      <w:rPr>
        <w:noProof/>
      </w:rPr>
    </w:pPr>
    <w:r>
      <w:rPr>
        <w:noProof/>
      </w:rPr>
      <w:drawing>
        <wp:anchor distT="0" distB="0" distL="114300" distR="114300" simplePos="0" relativeHeight="251664384" behindDoc="0" locked="0" layoutInCell="1" allowOverlap="1" wp14:anchorId="08B00884" wp14:editId="677DBA13">
          <wp:simplePos x="0" y="0"/>
          <wp:positionH relativeFrom="margin">
            <wp:align>center</wp:align>
          </wp:positionH>
          <wp:positionV relativeFrom="paragraph">
            <wp:posOffset>172085</wp:posOffset>
          </wp:positionV>
          <wp:extent cx="6468506" cy="1055370"/>
          <wp:effectExtent l="0" t="0" r="889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
                    <a:extLst>
                      <a:ext uri="{28A0092B-C50C-407E-A947-70E740481C1C}">
                        <a14:useLocalDpi xmlns:a14="http://schemas.microsoft.com/office/drawing/2010/main" val="0"/>
                      </a:ext>
                    </a:extLst>
                  </a:blip>
                  <a:stretch>
                    <a:fillRect/>
                  </a:stretch>
                </pic:blipFill>
                <pic:spPr>
                  <a:xfrm>
                    <a:off x="0" y="0"/>
                    <a:ext cx="6468506" cy="1055370"/>
                  </a:xfrm>
                  <a:prstGeom prst="rect">
                    <a:avLst/>
                  </a:prstGeom>
                </pic:spPr>
              </pic:pic>
            </a:graphicData>
          </a:graphic>
        </wp:anchor>
      </w:drawing>
    </w:r>
    <w:r>
      <w:rPr>
        <w:noProof/>
      </w:rPr>
      <mc:AlternateContent>
        <mc:Choice Requires="wps">
          <w:drawing>
            <wp:anchor distT="0" distB="0" distL="114300" distR="114300" simplePos="0" relativeHeight="251663360" behindDoc="0" locked="0" layoutInCell="1" allowOverlap="1" wp14:anchorId="6C1BD4F8" wp14:editId="0BB944A4">
              <wp:simplePos x="0" y="0"/>
              <wp:positionH relativeFrom="margin">
                <wp:align>center</wp:align>
              </wp:positionH>
              <wp:positionV relativeFrom="paragraph">
                <wp:posOffset>52070</wp:posOffset>
              </wp:positionV>
              <wp:extent cx="6574790" cy="24130"/>
              <wp:effectExtent l="0" t="0" r="16510" b="33020"/>
              <wp:wrapNone/>
              <wp:docPr id="1" name="Straight Connector 1"/>
              <wp:cNvGraphicFramePr/>
              <a:graphic xmlns:a="http://schemas.openxmlformats.org/drawingml/2006/main">
                <a:graphicData uri="http://schemas.microsoft.com/office/word/2010/wordprocessingShape">
                  <wps:wsp>
                    <wps:cNvCnPr/>
                    <wps:spPr>
                      <a:xfrm flipH="1" flipV="1">
                        <a:off x="0" y="0"/>
                        <a:ext cx="6574790" cy="2413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7697F16" id="Straight Connector 1" o:spid="_x0000_s1026" style="position:absolute;flip:x y;z-index:25166336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 from="0,4.1pt" to="517.7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" strokecolor="black [3213]" strokeweight=".5pt">
              <v:stroke joinstyle="miter"/>
              <w10:wrap anchorx="margin"/>
            </v:line>
          </w:pict>
        </mc:Fallback>
      </mc:AlternateContent>
    </w:r>
  </w:p>
  <w:p w14:paraId="0A6A33E2" w14:textId="096D56CD" w:rsidR="00A3123A" w:rsidRDefault="00A312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248CA0" w14:textId="77777777" w:rsidR="00940D91" w:rsidRDefault="00940D91" w:rsidP="00A3123A">
      <w:pPr>
        <w:spacing w:before="0" w:after="0" w:line="240" w:lineRule="auto"/>
      </w:pPr>
      <w:r>
        <w:separator/>
      </w:r>
    </w:p>
  </w:footnote>
  <w:footnote w:type="continuationSeparator" w:id="0">
    <w:p w14:paraId="3C8278F5" w14:textId="77777777" w:rsidR="00940D91" w:rsidRDefault="00940D91" w:rsidP="00A3123A">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9E2BFB" w14:textId="473AAD63" w:rsidR="006742FC" w:rsidRPr="006742FC" w:rsidRDefault="00CA46AA" w:rsidP="006742FC">
    <w:pPr>
      <w:spacing w:before="0" w:after="0" w:line="240" w:lineRule="auto"/>
      <w:rPr>
        <w:sz w:val="16"/>
        <w:szCs w:val="16"/>
      </w:rPr>
    </w:pPr>
    <w:r w:rsidRPr="006742FC">
      <w:rPr>
        <w:noProof/>
        <w:sz w:val="16"/>
        <w:szCs w:val="16"/>
      </w:rPr>
      <w:drawing>
        <wp:anchor distT="0" distB="0" distL="114300" distR="114300" simplePos="0" relativeHeight="251661312" behindDoc="0" locked="0" layoutInCell="1" allowOverlap="1" wp14:anchorId="1D97D16A" wp14:editId="17193B0C">
          <wp:simplePos x="0" y="0"/>
          <wp:positionH relativeFrom="column">
            <wp:posOffset>-125730</wp:posOffset>
          </wp:positionH>
          <wp:positionV relativeFrom="paragraph">
            <wp:posOffset>3810</wp:posOffset>
          </wp:positionV>
          <wp:extent cx="560070" cy="560070"/>
          <wp:effectExtent l="0" t="0" r="0" b="0"/>
          <wp:wrapSquare wrapText="bothSides"/>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
                    <a:extLst>
                      <a:ext uri="{28A0092B-C50C-407E-A947-70E740481C1C}">
                        <a14:useLocalDpi xmlns:a14="http://schemas.microsoft.com/office/drawing/2010/main" val="0"/>
                      </a:ext>
                    </a:extLst>
                  </a:blip>
                  <a:stretch>
                    <a:fillRect/>
                  </a:stretch>
                </pic:blipFill>
                <pic:spPr>
                  <a:xfrm>
                    <a:off x="0" y="0"/>
                    <a:ext cx="560070" cy="560070"/>
                  </a:xfrm>
                  <a:prstGeom prst="rect">
                    <a:avLst/>
                  </a:prstGeom>
                </pic:spPr>
              </pic:pic>
            </a:graphicData>
          </a:graphic>
          <wp14:sizeRelH relativeFrom="margin">
            <wp14:pctWidth>0</wp14:pctWidth>
          </wp14:sizeRelH>
          <wp14:sizeRelV relativeFrom="margin">
            <wp14:pctHeight>0</wp14:pctHeight>
          </wp14:sizeRelV>
        </wp:anchor>
      </w:drawing>
    </w:r>
    <w:hyperlink r:id="rId2" w:history="1">
      <w:r w:rsidR="006742FC" w:rsidRPr="006742FC">
        <w:rPr>
          <w:rStyle w:val="Hyperlink"/>
          <w:color w:val="auto"/>
          <w:sz w:val="16"/>
          <w:szCs w:val="16"/>
          <w:u w:val="none"/>
        </w:rPr>
        <w:t>www.wcentrum.edu.pl</w:t>
      </w:r>
    </w:hyperlink>
    <w:r w:rsidR="006742FC" w:rsidRPr="006742FC">
      <w:rPr>
        <w:sz w:val="16"/>
        <w:szCs w:val="16"/>
      </w:rPr>
      <w:t xml:space="preserve"> </w:t>
    </w:r>
  </w:p>
  <w:p w14:paraId="7B0A023D" w14:textId="2F1B42F0" w:rsidR="006742FC" w:rsidRPr="006742FC" w:rsidRDefault="006742FC" w:rsidP="006742FC">
    <w:pPr>
      <w:spacing w:before="0" w:after="0" w:line="240" w:lineRule="auto"/>
      <w:rPr>
        <w:sz w:val="16"/>
        <w:szCs w:val="16"/>
      </w:rPr>
    </w:pPr>
    <w:r w:rsidRPr="006742FC">
      <w:rPr>
        <w:sz w:val="16"/>
        <w:szCs w:val="16"/>
      </w:rPr>
      <w:t xml:space="preserve">Oddział </w:t>
    </w:r>
    <w:r w:rsidR="00DD0DA4">
      <w:rPr>
        <w:sz w:val="16"/>
        <w:szCs w:val="16"/>
      </w:rPr>
      <w:t>W</w:t>
    </w:r>
    <w:r w:rsidRPr="006742FC">
      <w:rPr>
        <w:sz w:val="16"/>
        <w:szCs w:val="16"/>
      </w:rPr>
      <w:t>arszawski SARP</w:t>
    </w:r>
  </w:p>
  <w:p w14:paraId="4A04D7FE" w14:textId="569C40E4" w:rsidR="006742FC" w:rsidRPr="006742FC" w:rsidRDefault="00DD0DA4" w:rsidP="006742FC">
    <w:pPr>
      <w:spacing w:before="0" w:after="0" w:line="240" w:lineRule="auto"/>
      <w:rPr>
        <w:sz w:val="16"/>
        <w:szCs w:val="16"/>
      </w:rPr>
    </w:pPr>
    <w:r w:rsidRPr="006742FC">
      <w:rPr>
        <w:sz w:val="16"/>
        <w:szCs w:val="16"/>
      </w:rPr>
      <w:t>ul. Foksal</w:t>
    </w:r>
    <w:r w:rsidR="006742FC" w:rsidRPr="006742FC">
      <w:rPr>
        <w:sz w:val="16"/>
        <w:szCs w:val="16"/>
      </w:rPr>
      <w:t xml:space="preserve"> </w:t>
    </w:r>
    <w:r w:rsidRPr="006742FC">
      <w:rPr>
        <w:sz w:val="16"/>
        <w:szCs w:val="16"/>
      </w:rPr>
      <w:t>2, 00</w:t>
    </w:r>
    <w:r w:rsidR="006742FC" w:rsidRPr="006742FC">
      <w:rPr>
        <w:sz w:val="16"/>
        <w:szCs w:val="16"/>
      </w:rPr>
      <w:t>-366 Warszawa</w:t>
    </w:r>
  </w:p>
  <w:p w14:paraId="36DF129A" w14:textId="77777777" w:rsidR="006742FC" w:rsidRPr="006742FC" w:rsidRDefault="006742FC" w:rsidP="006742FC">
    <w:pPr>
      <w:spacing w:before="0" w:after="0" w:line="240" w:lineRule="auto"/>
      <w:rPr>
        <w:sz w:val="16"/>
        <w:szCs w:val="16"/>
      </w:rPr>
    </w:pPr>
    <w:r w:rsidRPr="006742FC">
      <w:rPr>
        <w:sz w:val="16"/>
        <w:szCs w:val="16"/>
      </w:rPr>
      <w:t>e:</w:t>
    </w:r>
    <w:r>
      <w:rPr>
        <w:sz w:val="16"/>
        <w:szCs w:val="16"/>
      </w:rPr>
      <w:t xml:space="preserve"> </w:t>
    </w:r>
    <w:r w:rsidRPr="006742FC">
      <w:rPr>
        <w:sz w:val="16"/>
        <w:szCs w:val="16"/>
      </w:rPr>
      <w:t>wcentrum@wcentrum.edu.pl</w:t>
    </w:r>
  </w:p>
  <w:p w14:paraId="26D963EE" w14:textId="77777777" w:rsidR="006742FC" w:rsidRPr="006742FC" w:rsidRDefault="006742FC" w:rsidP="006742FC">
    <w:pPr>
      <w:spacing w:before="0" w:after="0" w:line="240" w:lineRule="auto"/>
      <w:rPr>
        <w:sz w:val="16"/>
        <w:szCs w:val="16"/>
      </w:rPr>
    </w:pPr>
    <w:r w:rsidRPr="006742FC">
      <w:rPr>
        <w:sz w:val="16"/>
        <w:szCs w:val="16"/>
      </w:rPr>
      <w:t>t:22 826 74 39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WW8Num1"/>
    <w:lvl w:ilvl="0">
      <w:start w:val="1"/>
      <w:numFmt w:val="upperLetter"/>
      <w:pStyle w:val="Heading1"/>
      <w:suff w:val="nothing"/>
      <w:lvlText w:val="%1."/>
      <w:lvlJc w:val="left"/>
      <w:pPr>
        <w:tabs>
          <w:tab w:val="num" w:pos="0"/>
        </w:tabs>
        <w:ind w:left="0" w:firstLine="0"/>
      </w:pPr>
    </w:lvl>
    <w:lvl w:ilvl="1">
      <w:start w:val="1"/>
      <w:numFmt w:val="decimal"/>
      <w:suff w:val="nothing"/>
      <w:lvlText w:val="%2."/>
      <w:lvlJc w:val="left"/>
      <w:pPr>
        <w:tabs>
          <w:tab w:val="num" w:pos="0"/>
        </w:tabs>
        <w:ind w:left="0" w:firstLine="0"/>
      </w:pPr>
    </w:lvl>
    <w:lvl w:ilvl="2">
      <w:start w:val="1"/>
      <w:numFmt w:val="lowerRoman"/>
      <w:suff w:val="nothing"/>
      <w:lvlText w:val="%3."/>
      <w:lvlJc w:val="left"/>
      <w:pPr>
        <w:tabs>
          <w:tab w:val="num" w:pos="0"/>
        </w:tabs>
        <w:ind w:left="0" w:firstLine="0"/>
      </w:pPr>
    </w:lvl>
    <w:lvl w:ilvl="3">
      <w:start w:val="1"/>
      <w:numFmt w:val="decimal"/>
      <w:suff w:val="nothing"/>
      <w:lvlText w:val="%4."/>
      <w:lvlJc w:val="left"/>
      <w:pPr>
        <w:tabs>
          <w:tab w:val="num" w:pos="0"/>
        </w:tabs>
        <w:ind w:left="0" w:firstLine="0"/>
      </w:pPr>
    </w:lvl>
    <w:lvl w:ilvl="4">
      <w:start w:val="1"/>
      <w:numFmt w:val="lowerLetter"/>
      <w:suff w:val="nothing"/>
      <w:lvlText w:val="%5."/>
      <w:lvlJc w:val="left"/>
      <w:pPr>
        <w:tabs>
          <w:tab w:val="num" w:pos="0"/>
        </w:tabs>
        <w:ind w:left="0" w:firstLine="0"/>
      </w:pPr>
    </w:lvl>
    <w:lvl w:ilvl="5">
      <w:start w:val="1"/>
      <w:numFmt w:val="lowerRoman"/>
      <w:suff w:val="nothing"/>
      <w:lvlText w:val="%6."/>
      <w:lvlJc w:val="left"/>
      <w:pPr>
        <w:tabs>
          <w:tab w:val="num" w:pos="0"/>
        </w:tabs>
        <w:ind w:left="0" w:firstLine="0"/>
      </w:pPr>
    </w:lvl>
    <w:lvl w:ilvl="6">
      <w:start w:val="1"/>
      <w:numFmt w:val="decimal"/>
      <w:suff w:val="nothing"/>
      <w:lvlText w:val="%7."/>
      <w:lvlJc w:val="left"/>
      <w:pPr>
        <w:tabs>
          <w:tab w:val="num" w:pos="0"/>
        </w:tabs>
        <w:ind w:left="0" w:firstLine="0"/>
      </w:pPr>
    </w:lvl>
    <w:lvl w:ilvl="7">
      <w:start w:val="1"/>
      <w:numFmt w:val="lowerLetter"/>
      <w:suff w:val="nothing"/>
      <w:lvlText w:val="%8."/>
      <w:lvlJc w:val="left"/>
      <w:pPr>
        <w:tabs>
          <w:tab w:val="num" w:pos="0"/>
        </w:tabs>
        <w:ind w:left="0" w:firstLine="0"/>
      </w:pPr>
    </w:lvl>
    <w:lvl w:ilvl="8">
      <w:start w:val="1"/>
      <w:numFmt w:val="lowerRoman"/>
      <w:suff w:val="nothing"/>
      <w:lvlText w:val="%9."/>
      <w:lvlJc w:val="left"/>
      <w:pPr>
        <w:tabs>
          <w:tab w:val="num" w:pos="0"/>
        </w:tabs>
        <w:ind w:left="0" w:firstLine="0"/>
      </w:pPr>
    </w:lvl>
  </w:abstractNum>
  <w:abstractNum w:abstractNumId="1" w15:restartNumberingAfterBreak="0">
    <w:nsid w:val="033F37FB"/>
    <w:multiLevelType w:val="multilevel"/>
    <w:tmpl w:val="CEB215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F626AF"/>
    <w:multiLevelType w:val="hybridMultilevel"/>
    <w:tmpl w:val="DF66DFF0"/>
    <w:lvl w:ilvl="0" w:tplc="0922A3E4">
      <w:start w:val="1"/>
      <w:numFmt w:val="decimal"/>
      <w:lvlText w:val="%1."/>
      <w:lvlJc w:val="left"/>
      <w:pPr>
        <w:ind w:left="720" w:hanging="360"/>
      </w:pPr>
      <w:rPr>
        <w:rFonts w:eastAsia="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A662F2A"/>
    <w:multiLevelType w:val="multilevel"/>
    <w:tmpl w:val="1BCA54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6971DF"/>
    <w:multiLevelType w:val="multilevel"/>
    <w:tmpl w:val="6EFC42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8461E08"/>
    <w:multiLevelType w:val="multilevel"/>
    <w:tmpl w:val="9A1E1290"/>
    <w:lvl w:ilvl="0">
      <w:start w:val="1"/>
      <w:numFmt w:val="decimal"/>
      <w:lvlText w:val="%1."/>
      <w:lvlJc w:val="left"/>
      <w:pPr>
        <w:tabs>
          <w:tab w:val="num" w:pos="720"/>
        </w:tabs>
        <w:ind w:left="720" w:hanging="720"/>
      </w:pPr>
    </w:lvl>
    <w:lvl w:ilvl="1">
      <w:start w:val="1"/>
      <w:numFmt w:val="decimal"/>
      <w:pStyle w:val="Style1"/>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48CB4ABC"/>
    <w:multiLevelType w:val="multilevel"/>
    <w:tmpl w:val="5804062A"/>
    <w:lvl w:ilvl="0">
      <w:start w:val="1"/>
      <w:numFmt w:val="decimal"/>
      <w:pStyle w:val="Heading2"/>
      <w:lvlText w:val="%1."/>
      <w:lvlJc w:val="left"/>
      <w:pPr>
        <w:ind w:left="360" w:hanging="36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792" w:hanging="432"/>
      </w:pPr>
      <w:rPr>
        <w:specVanish w:val="0"/>
      </w:rPr>
    </w:lvl>
    <w:lvl w:ilvl="2">
      <w:start w:val="1"/>
      <w:numFmt w:val="decimal"/>
      <w:lvlText w:val="%1.%2.%3."/>
      <w:lvlJc w:val="left"/>
      <w:pPr>
        <w:ind w:left="1224" w:hanging="50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61F01182"/>
    <w:multiLevelType w:val="multilevel"/>
    <w:tmpl w:val="AB3ED6DE"/>
    <w:lvl w:ilvl="0">
      <w:start w:val="1"/>
      <w:numFmt w:val="decimal"/>
      <w:lvlText w:val="%1."/>
      <w:lvlJc w:val="left"/>
      <w:pPr>
        <w:ind w:left="360" w:hanging="360"/>
      </w:pPr>
      <w:rPr>
        <w:b/>
        <w:bCs w:val="0"/>
        <w:sz w:val="22"/>
        <w:szCs w:val="22"/>
      </w:rPr>
    </w:lvl>
    <w:lvl w:ilvl="1">
      <w:start w:val="1"/>
      <w:numFmt w:val="decimal"/>
      <w:lvlText w:val="%1.%2."/>
      <w:lvlJc w:val="left"/>
      <w:pPr>
        <w:ind w:left="716" w:hanging="432"/>
      </w:pPr>
      <w:rPr>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75051760"/>
    <w:multiLevelType w:val="multilevel"/>
    <w:tmpl w:val="EB663E80"/>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num w:numId="1" w16cid:durableId="10497201">
    <w:abstractNumId w:val="7"/>
  </w:num>
  <w:num w:numId="2" w16cid:durableId="1110126239">
    <w:abstractNumId w:val="2"/>
  </w:num>
  <w:num w:numId="3" w16cid:durableId="296226913">
    <w:abstractNumId w:val="5"/>
  </w:num>
  <w:num w:numId="4" w16cid:durableId="119114447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848257095">
    <w:abstractNumId w:val="0"/>
  </w:num>
  <w:num w:numId="6" w16cid:durableId="907346078">
    <w:abstractNumId w:val="6"/>
  </w:num>
  <w:num w:numId="7" w16cid:durableId="1556620761">
    <w:abstractNumId w:val="6"/>
  </w:num>
  <w:num w:numId="8" w16cid:durableId="645400397">
    <w:abstractNumId w:val="1"/>
  </w:num>
  <w:num w:numId="9" w16cid:durableId="524294148">
    <w:abstractNumId w:val="4"/>
  </w:num>
  <w:num w:numId="10" w16cid:durableId="572084199">
    <w:abstractNumId w:val="3"/>
  </w:num>
  <w:num w:numId="11" w16cid:durableId="93004300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123A"/>
    <w:rsid w:val="000362B6"/>
    <w:rsid w:val="000D32DE"/>
    <w:rsid w:val="001E3082"/>
    <w:rsid w:val="001E61FF"/>
    <w:rsid w:val="002117D8"/>
    <w:rsid w:val="00237E9D"/>
    <w:rsid w:val="00262678"/>
    <w:rsid w:val="0028703B"/>
    <w:rsid w:val="00361A10"/>
    <w:rsid w:val="003D297E"/>
    <w:rsid w:val="003E7FC3"/>
    <w:rsid w:val="00451A35"/>
    <w:rsid w:val="00487D52"/>
    <w:rsid w:val="004A190C"/>
    <w:rsid w:val="004A4632"/>
    <w:rsid w:val="005224D1"/>
    <w:rsid w:val="0052516D"/>
    <w:rsid w:val="00577004"/>
    <w:rsid w:val="0059310A"/>
    <w:rsid w:val="005F683A"/>
    <w:rsid w:val="005F72A0"/>
    <w:rsid w:val="006121C4"/>
    <w:rsid w:val="006450AB"/>
    <w:rsid w:val="00652037"/>
    <w:rsid w:val="006742FC"/>
    <w:rsid w:val="006F65D2"/>
    <w:rsid w:val="007435CF"/>
    <w:rsid w:val="00761E78"/>
    <w:rsid w:val="007E034C"/>
    <w:rsid w:val="008331E9"/>
    <w:rsid w:val="0084148E"/>
    <w:rsid w:val="00865414"/>
    <w:rsid w:val="00876892"/>
    <w:rsid w:val="009042BE"/>
    <w:rsid w:val="00940D91"/>
    <w:rsid w:val="00A03F5B"/>
    <w:rsid w:val="00A10EF7"/>
    <w:rsid w:val="00A3123A"/>
    <w:rsid w:val="00AC6458"/>
    <w:rsid w:val="00B008AC"/>
    <w:rsid w:val="00B43ABB"/>
    <w:rsid w:val="00B72EB9"/>
    <w:rsid w:val="00CA46AA"/>
    <w:rsid w:val="00CB78C8"/>
    <w:rsid w:val="00D429A7"/>
    <w:rsid w:val="00D62A7B"/>
    <w:rsid w:val="00D84696"/>
    <w:rsid w:val="00DD0DA4"/>
    <w:rsid w:val="00DF0355"/>
    <w:rsid w:val="00E44988"/>
    <w:rsid w:val="00EF6E13"/>
    <w:rsid w:val="00FE7D8B"/>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2B2CCD"/>
  <w15:chartTrackingRefBased/>
  <w15:docId w15:val="{9B4F42E3-465F-4E40-AD8F-CA16CAE89A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62B6"/>
    <w:pPr>
      <w:suppressAutoHyphens/>
      <w:spacing w:before="120" w:after="240" w:line="264" w:lineRule="auto"/>
    </w:pPr>
    <w:rPr>
      <w:rFonts w:ascii="Arial Narrow" w:hAnsi="Arial Narrow" w:cs="Times New Roman"/>
      <w:spacing w:val="20"/>
      <w:szCs w:val="24"/>
      <w:lang w:val="pl-PL" w:eastAsia="pl-PL"/>
    </w:rPr>
  </w:style>
  <w:style w:type="paragraph" w:styleId="Heading1">
    <w:name w:val="heading 1"/>
    <w:basedOn w:val="Normal"/>
    <w:next w:val="Normal"/>
    <w:link w:val="Heading1Char"/>
    <w:uiPriority w:val="9"/>
    <w:qFormat/>
    <w:rsid w:val="000362B6"/>
    <w:pPr>
      <w:keepNext/>
      <w:keepLines/>
      <w:numPr>
        <w:numId w:val="5"/>
      </w:numPr>
      <w:tabs>
        <w:tab w:val="clear" w:pos="0"/>
      </w:tabs>
      <w:spacing w:before="360"/>
      <w:ind w:left="720" w:hanging="360"/>
      <w:outlineLvl w:val="0"/>
    </w:pPr>
    <w:rPr>
      <w:rFonts w:eastAsiaTheme="majorEastAsia" w:cstheme="majorBidi"/>
      <w:b/>
      <w:sz w:val="32"/>
      <w:szCs w:val="32"/>
      <w:lang w:val="en-GB"/>
    </w:rPr>
  </w:style>
  <w:style w:type="paragraph" w:styleId="Heading2">
    <w:name w:val="heading 2"/>
    <w:basedOn w:val="Normal"/>
    <w:next w:val="Normal"/>
    <w:link w:val="Heading2Char"/>
    <w:autoRedefine/>
    <w:uiPriority w:val="9"/>
    <w:unhideWhenUsed/>
    <w:qFormat/>
    <w:rsid w:val="000362B6"/>
    <w:pPr>
      <w:keepNext/>
      <w:keepLines/>
      <w:numPr>
        <w:numId w:val="6"/>
      </w:numPr>
      <w:spacing w:before="240"/>
      <w:ind w:left="357" w:hanging="357"/>
      <w:outlineLvl w:val="1"/>
    </w:pPr>
    <w:rPr>
      <w:rFonts w:eastAsiaTheme="majorEastAsia" w:cstheme="majorBidi"/>
      <w:b/>
      <w:sz w:val="24"/>
      <w:szCs w:val="26"/>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1"/>
    <w:basedOn w:val="ListParagraph"/>
    <w:link w:val="Style1Char"/>
    <w:qFormat/>
    <w:rsid w:val="005F72A0"/>
    <w:pPr>
      <w:numPr>
        <w:ilvl w:val="1"/>
        <w:numId w:val="4"/>
      </w:numPr>
      <w:tabs>
        <w:tab w:val="left" w:pos="360"/>
        <w:tab w:val="left" w:pos="720"/>
      </w:tabs>
      <w:spacing w:before="240" w:after="120" w:line="360" w:lineRule="auto"/>
      <w:ind w:left="715" w:hanging="431"/>
      <w:jc w:val="both"/>
    </w:pPr>
    <w:rPr>
      <w:rFonts w:ascii="Bahnschrift SemiCondensed" w:eastAsia="Arial Narrow" w:hAnsi="Bahnschrift SemiCondensed" w:cs="Arial Narrow"/>
      <w:b/>
      <w:sz w:val="24"/>
    </w:rPr>
  </w:style>
  <w:style w:type="character" w:customStyle="1" w:styleId="Style1Char">
    <w:name w:val="Style1 Char"/>
    <w:basedOn w:val="DefaultParagraphFont"/>
    <w:link w:val="Style1"/>
    <w:rsid w:val="005F72A0"/>
    <w:rPr>
      <w:rFonts w:ascii="Bahnschrift SemiCondensed" w:eastAsia="Arial Narrow" w:hAnsi="Bahnschrift SemiCondensed" w:cs="Arial Narrow"/>
      <w:b/>
      <w:sz w:val="24"/>
      <w:szCs w:val="24"/>
      <w:lang w:eastAsia="pl-PL"/>
    </w:rPr>
  </w:style>
  <w:style w:type="paragraph" w:styleId="ListParagraph">
    <w:name w:val="List Paragraph"/>
    <w:basedOn w:val="Normal"/>
    <w:uiPriority w:val="34"/>
    <w:qFormat/>
    <w:rsid w:val="005F72A0"/>
    <w:pPr>
      <w:ind w:left="720"/>
      <w:contextualSpacing/>
    </w:pPr>
  </w:style>
  <w:style w:type="character" w:customStyle="1" w:styleId="Heading2Char">
    <w:name w:val="Heading 2 Char"/>
    <w:basedOn w:val="DefaultParagraphFont"/>
    <w:link w:val="Heading2"/>
    <w:uiPriority w:val="9"/>
    <w:rsid w:val="000362B6"/>
    <w:rPr>
      <w:rFonts w:ascii="Arial Narrow" w:eastAsiaTheme="majorEastAsia" w:hAnsi="Arial Narrow" w:cstheme="majorBidi"/>
      <w:b/>
      <w:spacing w:val="20"/>
      <w:sz w:val="24"/>
      <w:szCs w:val="26"/>
      <w:lang w:eastAsia="pl-PL"/>
    </w:rPr>
  </w:style>
  <w:style w:type="paragraph" w:styleId="Title">
    <w:name w:val="Title"/>
    <w:basedOn w:val="Normal"/>
    <w:link w:val="TitleChar"/>
    <w:qFormat/>
    <w:rsid w:val="000362B6"/>
    <w:pPr>
      <w:suppressAutoHyphens w:val="0"/>
      <w:spacing w:before="0" w:after="0" w:line="360" w:lineRule="auto"/>
      <w:jc w:val="center"/>
    </w:pPr>
    <w:rPr>
      <w:rFonts w:cs="Arial"/>
      <w:b/>
      <w:sz w:val="32"/>
      <w:szCs w:val="28"/>
      <w:lang w:val="en-GB"/>
    </w:rPr>
  </w:style>
  <w:style w:type="character" w:customStyle="1" w:styleId="TitleChar">
    <w:name w:val="Title Char"/>
    <w:basedOn w:val="DefaultParagraphFont"/>
    <w:link w:val="Title"/>
    <w:rsid w:val="000362B6"/>
    <w:rPr>
      <w:rFonts w:ascii="Arial Narrow" w:eastAsia="Times New Roman" w:hAnsi="Arial Narrow" w:cs="Arial"/>
      <w:b/>
      <w:spacing w:val="20"/>
      <w:sz w:val="32"/>
      <w:szCs w:val="28"/>
      <w:lang w:eastAsia="pl-PL"/>
    </w:rPr>
  </w:style>
  <w:style w:type="character" w:customStyle="1" w:styleId="Heading1Char">
    <w:name w:val="Heading 1 Char"/>
    <w:basedOn w:val="DefaultParagraphFont"/>
    <w:link w:val="Heading1"/>
    <w:uiPriority w:val="9"/>
    <w:rsid w:val="000362B6"/>
    <w:rPr>
      <w:rFonts w:ascii="Arial Narrow" w:eastAsiaTheme="majorEastAsia" w:hAnsi="Arial Narrow" w:cstheme="majorBidi"/>
      <w:b/>
      <w:spacing w:val="20"/>
      <w:sz w:val="32"/>
      <w:szCs w:val="32"/>
      <w:lang w:eastAsia="pl-PL"/>
    </w:rPr>
  </w:style>
  <w:style w:type="paragraph" w:styleId="Header">
    <w:name w:val="header"/>
    <w:basedOn w:val="Normal"/>
    <w:link w:val="HeaderChar"/>
    <w:uiPriority w:val="99"/>
    <w:unhideWhenUsed/>
    <w:rsid w:val="00A3123A"/>
    <w:pPr>
      <w:tabs>
        <w:tab w:val="center" w:pos="4536"/>
        <w:tab w:val="right" w:pos="9072"/>
      </w:tabs>
      <w:spacing w:before="0" w:after="0" w:line="240" w:lineRule="auto"/>
    </w:pPr>
  </w:style>
  <w:style w:type="character" w:customStyle="1" w:styleId="HeaderChar">
    <w:name w:val="Header Char"/>
    <w:basedOn w:val="DefaultParagraphFont"/>
    <w:link w:val="Header"/>
    <w:uiPriority w:val="99"/>
    <w:rsid w:val="00A3123A"/>
    <w:rPr>
      <w:rFonts w:ascii="Arial Narrow" w:hAnsi="Arial Narrow" w:cs="Times New Roman"/>
      <w:spacing w:val="20"/>
      <w:szCs w:val="24"/>
      <w:lang w:val="pl-PL" w:eastAsia="pl-PL"/>
    </w:rPr>
  </w:style>
  <w:style w:type="paragraph" w:styleId="Footer">
    <w:name w:val="footer"/>
    <w:basedOn w:val="Normal"/>
    <w:link w:val="FooterChar"/>
    <w:uiPriority w:val="99"/>
    <w:unhideWhenUsed/>
    <w:rsid w:val="00A3123A"/>
    <w:pPr>
      <w:tabs>
        <w:tab w:val="center" w:pos="4536"/>
        <w:tab w:val="right" w:pos="9072"/>
      </w:tabs>
      <w:spacing w:before="0" w:after="0" w:line="240" w:lineRule="auto"/>
    </w:pPr>
  </w:style>
  <w:style w:type="character" w:customStyle="1" w:styleId="FooterChar">
    <w:name w:val="Footer Char"/>
    <w:basedOn w:val="DefaultParagraphFont"/>
    <w:link w:val="Footer"/>
    <w:uiPriority w:val="99"/>
    <w:rsid w:val="00A3123A"/>
    <w:rPr>
      <w:rFonts w:ascii="Arial Narrow" w:hAnsi="Arial Narrow" w:cs="Times New Roman"/>
      <w:spacing w:val="20"/>
      <w:szCs w:val="24"/>
      <w:lang w:val="pl-PL" w:eastAsia="pl-PL"/>
    </w:rPr>
  </w:style>
  <w:style w:type="character" w:styleId="Hyperlink">
    <w:name w:val="Hyperlink"/>
    <w:basedOn w:val="DefaultParagraphFont"/>
    <w:uiPriority w:val="99"/>
    <w:unhideWhenUsed/>
    <w:rsid w:val="006742FC"/>
    <w:rPr>
      <w:color w:val="0563C1" w:themeColor="hyperlink"/>
      <w:u w:val="single"/>
    </w:rPr>
  </w:style>
  <w:style w:type="character" w:styleId="UnresolvedMention">
    <w:name w:val="Unresolved Mention"/>
    <w:basedOn w:val="DefaultParagraphFont"/>
    <w:uiPriority w:val="99"/>
    <w:semiHidden/>
    <w:unhideWhenUsed/>
    <w:rsid w:val="006742FC"/>
    <w:rPr>
      <w:color w:val="605E5C"/>
      <w:shd w:val="clear" w:color="auto" w:fill="E1DFDD"/>
    </w:rPr>
  </w:style>
  <w:style w:type="paragraph" w:styleId="NormalWeb">
    <w:name w:val="Normal (Web)"/>
    <w:basedOn w:val="Normal"/>
    <w:uiPriority w:val="99"/>
    <w:unhideWhenUsed/>
    <w:qFormat/>
    <w:rsid w:val="006121C4"/>
    <w:pPr>
      <w:suppressAutoHyphens w:val="0"/>
      <w:spacing w:before="100" w:beforeAutospacing="1" w:after="100" w:afterAutospacing="1" w:line="240" w:lineRule="auto"/>
    </w:pPr>
    <w:rPr>
      <w:rFonts w:ascii="Times New Roman" w:hAnsi="Times New Roman"/>
      <w:spacing w:val="0"/>
      <w:sz w:val="24"/>
      <w:lang w:val="en-US" w:eastAsia="en-US"/>
    </w:rPr>
  </w:style>
  <w:style w:type="character" w:styleId="CommentReference">
    <w:name w:val="annotation reference"/>
    <w:basedOn w:val="DefaultParagraphFont"/>
    <w:uiPriority w:val="99"/>
    <w:semiHidden/>
    <w:unhideWhenUsed/>
    <w:rsid w:val="00865414"/>
    <w:rPr>
      <w:sz w:val="16"/>
      <w:szCs w:val="16"/>
    </w:rPr>
  </w:style>
  <w:style w:type="paragraph" w:styleId="CommentText">
    <w:name w:val="annotation text"/>
    <w:basedOn w:val="Normal"/>
    <w:link w:val="CommentTextChar"/>
    <w:uiPriority w:val="99"/>
    <w:semiHidden/>
    <w:unhideWhenUsed/>
    <w:rsid w:val="00865414"/>
    <w:pPr>
      <w:spacing w:line="240" w:lineRule="auto"/>
    </w:pPr>
    <w:rPr>
      <w:sz w:val="20"/>
      <w:szCs w:val="20"/>
    </w:rPr>
  </w:style>
  <w:style w:type="character" w:customStyle="1" w:styleId="CommentTextChar">
    <w:name w:val="Comment Text Char"/>
    <w:basedOn w:val="DefaultParagraphFont"/>
    <w:link w:val="CommentText"/>
    <w:uiPriority w:val="99"/>
    <w:semiHidden/>
    <w:rsid w:val="00865414"/>
    <w:rPr>
      <w:rFonts w:ascii="Arial Narrow" w:hAnsi="Arial Narrow" w:cs="Times New Roman"/>
      <w:spacing w:val="20"/>
      <w:sz w:val="20"/>
      <w:szCs w:val="20"/>
      <w:lang w:val="pl-PL" w:eastAsia="pl-PL"/>
    </w:rPr>
  </w:style>
  <w:style w:type="paragraph" w:styleId="CommentSubject">
    <w:name w:val="annotation subject"/>
    <w:basedOn w:val="CommentText"/>
    <w:next w:val="CommentText"/>
    <w:link w:val="CommentSubjectChar"/>
    <w:uiPriority w:val="99"/>
    <w:semiHidden/>
    <w:unhideWhenUsed/>
    <w:rsid w:val="00865414"/>
    <w:rPr>
      <w:b/>
      <w:bCs/>
    </w:rPr>
  </w:style>
  <w:style w:type="character" w:customStyle="1" w:styleId="CommentSubjectChar">
    <w:name w:val="Comment Subject Char"/>
    <w:basedOn w:val="CommentTextChar"/>
    <w:link w:val="CommentSubject"/>
    <w:uiPriority w:val="99"/>
    <w:semiHidden/>
    <w:rsid w:val="00865414"/>
    <w:rPr>
      <w:rFonts w:ascii="Arial Narrow" w:hAnsi="Arial Narrow" w:cs="Times New Roman"/>
      <w:b/>
      <w:bCs/>
      <w:spacing w:val="20"/>
      <w:sz w:val="20"/>
      <w:szCs w:val="20"/>
      <w:lang w:val="pl-PL" w:eastAsia="pl-PL"/>
    </w:rPr>
  </w:style>
  <w:style w:type="paragraph" w:styleId="Revision">
    <w:name w:val="Revision"/>
    <w:hidden/>
    <w:uiPriority w:val="99"/>
    <w:semiHidden/>
    <w:rsid w:val="00262678"/>
    <w:pPr>
      <w:spacing w:after="0" w:line="240" w:lineRule="auto"/>
    </w:pPr>
    <w:rPr>
      <w:rFonts w:ascii="Arial Narrow" w:hAnsi="Arial Narrow" w:cs="Times New Roman"/>
      <w:spacing w:val="20"/>
      <w:szCs w:val="24"/>
      <w:lang w:val="pl-PL" w:eastAsia="pl-PL"/>
    </w:rPr>
  </w:style>
  <w:style w:type="character" w:customStyle="1" w:styleId="czeinternetowe">
    <w:name w:val="Łącze internetowe"/>
    <w:basedOn w:val="DefaultParagraphFont"/>
    <w:uiPriority w:val="99"/>
    <w:unhideWhenUsed/>
    <w:rsid w:val="003E7FC3"/>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0158481">
      <w:bodyDiv w:val="1"/>
      <w:marLeft w:val="0"/>
      <w:marRight w:val="0"/>
      <w:marTop w:val="0"/>
      <w:marBottom w:val="0"/>
      <w:divBdr>
        <w:top w:val="none" w:sz="0" w:space="0" w:color="auto"/>
        <w:left w:val="none" w:sz="0" w:space="0" w:color="auto"/>
        <w:bottom w:val="none" w:sz="0" w:space="0" w:color="auto"/>
        <w:right w:val="none" w:sz="0" w:space="0" w:color="auto"/>
      </w:divBdr>
    </w:div>
    <w:div w:id="1278102116">
      <w:bodyDiv w:val="1"/>
      <w:marLeft w:val="0"/>
      <w:marRight w:val="0"/>
      <w:marTop w:val="0"/>
      <w:marBottom w:val="0"/>
      <w:divBdr>
        <w:top w:val="none" w:sz="0" w:space="0" w:color="auto"/>
        <w:left w:val="none" w:sz="0" w:space="0" w:color="auto"/>
        <w:bottom w:val="none" w:sz="0" w:space="0" w:color="auto"/>
        <w:right w:val="none" w:sz="0" w:space="0" w:color="auto"/>
      </w:divBdr>
    </w:div>
    <w:div w:id="1375033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wcentrum.edu.pl/" TargetMode="External"/><Relationship Id="rId13" Type="http://schemas.openxmlformats.org/officeDocument/2006/relationships/hyperlink" Target="http://www.saint-gobain.pl/"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wcentrum.edu.pl/woda-wcentrum"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facebook.com/profile.php?id=100090362105373&amp;sk=about" TargetMode="External"/><Relationship Id="rId5" Type="http://schemas.openxmlformats.org/officeDocument/2006/relationships/webSettings" Target="webSettings.xml"/><Relationship Id="rId15" Type="http://schemas.openxmlformats.org/officeDocument/2006/relationships/hyperlink" Target="mailto:dominika@whowillsavetheplanet.pl" TargetMode="External"/><Relationship Id="rId10" Type="http://schemas.openxmlformats.org/officeDocument/2006/relationships/hyperlink" Target="https://www.linkedin.com/in/projekt-w-centrum-b15549265/"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instagram.com/projektwcentrum/" TargetMode="External"/><Relationship Id="rId14" Type="http://schemas.openxmlformats.org/officeDocument/2006/relationships/hyperlink" Target="http://www.whowillsavetheplanet.pl/"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2" Type="http://schemas.openxmlformats.org/officeDocument/2006/relationships/hyperlink" Target="http://www.wcentrum.edu.pl"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4365D7-DE88-4E32-95F5-543ABEAE7C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1661</Words>
  <Characters>9470</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Magda Maciąg</dc:creator>
  <cp:keywords/>
  <dc:description/>
  <cp:lastModifiedBy>Joanna Taraszkiewicz</cp:lastModifiedBy>
  <cp:revision>2</cp:revision>
  <cp:lastPrinted>2023-03-10T11:14:00Z</cp:lastPrinted>
  <dcterms:created xsi:type="dcterms:W3CDTF">2023-03-16T07:25:00Z</dcterms:created>
  <dcterms:modified xsi:type="dcterms:W3CDTF">2023-03-16T07:25:00Z</dcterms:modified>
</cp:coreProperties>
</file>